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A" w:rsidRDefault="0041193A" w:rsidP="0041193A">
      <w:pPr>
        <w:spacing w:line="500" w:lineRule="exact"/>
        <w:ind w:firstLineChars="196" w:firstLine="787"/>
        <w:rPr>
          <w:rFonts w:ascii="新宋体" w:eastAsia="新宋体" w:hAnsi="新宋体"/>
          <w:b/>
          <w:sz w:val="40"/>
          <w:szCs w:val="40"/>
        </w:rPr>
      </w:pPr>
    </w:p>
    <w:p w:rsidR="008442F1" w:rsidRPr="0041193A" w:rsidRDefault="00F33012" w:rsidP="00F33012">
      <w:pPr>
        <w:spacing w:line="500" w:lineRule="exact"/>
        <w:ind w:firstLineChars="296" w:firstLine="1189"/>
        <w:rPr>
          <w:rFonts w:ascii="新宋体" w:eastAsia="新宋体" w:hAnsi="新宋体"/>
          <w:b/>
          <w:sz w:val="40"/>
          <w:szCs w:val="40"/>
        </w:rPr>
      </w:pPr>
      <w:r>
        <w:rPr>
          <w:rFonts w:ascii="新宋体" w:eastAsia="新宋体" w:hAnsi="新宋体" w:hint="eastAsia"/>
          <w:b/>
          <w:sz w:val="40"/>
          <w:szCs w:val="40"/>
        </w:rPr>
        <w:t>调研</w:t>
      </w:r>
      <w:r w:rsidR="00E00A48">
        <w:rPr>
          <w:rFonts w:ascii="新宋体" w:eastAsia="新宋体" w:hAnsi="新宋体" w:hint="eastAsia"/>
          <w:b/>
          <w:sz w:val="40"/>
          <w:szCs w:val="40"/>
        </w:rPr>
        <w:t>防灾设备用布</w:t>
      </w:r>
      <w:r w:rsidR="00B27925" w:rsidRPr="0041193A">
        <w:rPr>
          <w:rFonts w:ascii="新宋体" w:eastAsia="新宋体" w:hAnsi="新宋体" w:hint="eastAsia"/>
          <w:b/>
          <w:sz w:val="40"/>
          <w:szCs w:val="40"/>
        </w:rPr>
        <w:t>线的性能</w:t>
      </w:r>
      <w:r w:rsidR="005A6761" w:rsidRPr="0041193A">
        <w:rPr>
          <w:rFonts w:ascii="新宋体" w:eastAsia="新宋体" w:hAnsi="新宋体" w:hint="eastAsia"/>
          <w:b/>
          <w:sz w:val="40"/>
          <w:szCs w:val="40"/>
        </w:rPr>
        <w:t>要求</w:t>
      </w:r>
    </w:p>
    <w:p w:rsidR="00E93A4F" w:rsidRDefault="00E93A4F" w:rsidP="00B27925">
      <w:pPr>
        <w:spacing w:line="440" w:lineRule="exact"/>
        <w:rPr>
          <w:rFonts w:ascii="新宋体" w:eastAsia="新宋体" w:hAnsi="新宋体"/>
          <w:b/>
          <w:sz w:val="28"/>
          <w:szCs w:val="28"/>
        </w:rPr>
        <w:sectPr w:rsidR="00E93A4F" w:rsidSect="008442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93A4F" w:rsidRDefault="00E93A4F" w:rsidP="00B27925">
      <w:pPr>
        <w:spacing w:line="440" w:lineRule="exact"/>
        <w:rPr>
          <w:rFonts w:ascii="新宋体" w:eastAsia="新宋体" w:hAnsi="新宋体"/>
          <w:b/>
          <w:sz w:val="28"/>
          <w:szCs w:val="28"/>
        </w:rPr>
      </w:pPr>
    </w:p>
    <w:p w:rsidR="00B27925" w:rsidRPr="00B27925" w:rsidRDefault="00B27925" w:rsidP="0041193A">
      <w:pPr>
        <w:spacing w:line="460" w:lineRule="exact"/>
        <w:rPr>
          <w:rFonts w:ascii="新宋体" w:eastAsia="新宋体" w:hAnsi="新宋体"/>
          <w:b/>
          <w:sz w:val="28"/>
          <w:szCs w:val="28"/>
        </w:rPr>
      </w:pPr>
      <w:r w:rsidRPr="00B27925">
        <w:rPr>
          <w:rFonts w:ascii="新宋体" w:eastAsia="新宋体" w:hAnsi="新宋体" w:hint="eastAsia"/>
          <w:b/>
          <w:sz w:val="28"/>
          <w:szCs w:val="28"/>
        </w:rPr>
        <w:t>1.  序言</w:t>
      </w:r>
    </w:p>
    <w:p w:rsidR="00B27925" w:rsidRPr="00B27925" w:rsidRDefault="00B27925" w:rsidP="0041193A">
      <w:pPr>
        <w:spacing w:line="46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B27925">
        <w:rPr>
          <w:rFonts w:ascii="新宋体" w:eastAsia="新宋体" w:hAnsi="新宋体" w:hint="eastAsia"/>
          <w:b/>
          <w:sz w:val="24"/>
          <w:szCs w:val="24"/>
        </w:rPr>
        <w:t>自古以来，</w:t>
      </w:r>
      <w:r>
        <w:rPr>
          <w:rFonts w:ascii="新宋体" w:eastAsia="新宋体" w:hAnsi="新宋体" w:hint="eastAsia"/>
          <w:b/>
          <w:sz w:val="24"/>
          <w:szCs w:val="24"/>
        </w:rPr>
        <w:t>日本的</w:t>
      </w:r>
      <w:r w:rsidRPr="00B27925">
        <w:rPr>
          <w:rFonts w:ascii="新宋体" w:eastAsia="新宋体" w:hAnsi="新宋体" w:hint="eastAsia"/>
          <w:b/>
          <w:sz w:val="24"/>
          <w:szCs w:val="24"/>
        </w:rPr>
        <w:t>建筑物几乎都是木造的，火灾的恐怖无疑是</w:t>
      </w:r>
      <w:r w:rsidR="008A1B15">
        <w:rPr>
          <w:rFonts w:ascii="新宋体" w:eastAsia="新宋体" w:hAnsi="新宋体" w:hint="eastAsia"/>
          <w:b/>
          <w:sz w:val="24"/>
          <w:szCs w:val="24"/>
        </w:rPr>
        <w:t>大得</w:t>
      </w:r>
      <w:r w:rsidR="0041193A">
        <w:rPr>
          <w:rFonts w:ascii="新宋体" w:eastAsia="新宋体" w:hAnsi="新宋体" w:hint="eastAsia"/>
          <w:b/>
          <w:sz w:val="24"/>
          <w:szCs w:val="24"/>
        </w:rPr>
        <w:t>不可思量</w:t>
      </w:r>
      <w:r w:rsidRPr="00B27925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B27925" w:rsidRPr="00B27925" w:rsidRDefault="006F2824" w:rsidP="0041193A">
      <w:pPr>
        <w:spacing w:line="46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在这种</w:t>
      </w:r>
      <w:r w:rsidR="008A1B15">
        <w:rPr>
          <w:rFonts w:ascii="新宋体" w:eastAsia="新宋体" w:hAnsi="新宋体" w:hint="eastAsia"/>
          <w:b/>
          <w:sz w:val="24"/>
          <w:szCs w:val="24"/>
        </w:rPr>
        <w:t>背景下，</w:t>
      </w:r>
      <w:r>
        <w:rPr>
          <w:rFonts w:ascii="新宋体" w:eastAsia="新宋体" w:hAnsi="新宋体" w:hint="eastAsia"/>
          <w:b/>
          <w:sz w:val="24"/>
          <w:szCs w:val="24"/>
        </w:rPr>
        <w:t>日本</w:t>
      </w:r>
      <w:r w:rsidRPr="00B27925">
        <w:rPr>
          <w:rFonts w:ascii="新宋体" w:eastAsia="新宋体" w:hAnsi="新宋体" w:hint="eastAsia"/>
          <w:b/>
          <w:sz w:val="24"/>
          <w:szCs w:val="24"/>
        </w:rPr>
        <w:t>修改了</w:t>
      </w:r>
      <w:r>
        <w:rPr>
          <w:rFonts w:ascii="新宋体" w:eastAsia="新宋体" w:hAnsi="新宋体" w:hint="eastAsia"/>
          <w:b/>
          <w:sz w:val="24"/>
          <w:szCs w:val="24"/>
        </w:rPr>
        <w:t>建筑物</w:t>
      </w:r>
      <w:r w:rsidR="008A1B15">
        <w:rPr>
          <w:rFonts w:ascii="新宋体" w:eastAsia="新宋体" w:hAnsi="新宋体" w:hint="eastAsia"/>
          <w:b/>
          <w:sz w:val="24"/>
          <w:szCs w:val="24"/>
        </w:rPr>
        <w:t>防灾</w:t>
      </w:r>
      <w:r>
        <w:rPr>
          <w:rFonts w:ascii="新宋体" w:eastAsia="新宋体" w:hAnsi="新宋体" w:hint="eastAsia"/>
          <w:b/>
          <w:sz w:val="24"/>
          <w:szCs w:val="24"/>
        </w:rPr>
        <w:t>的</w:t>
      </w:r>
      <w:r w:rsidR="005B3AC1">
        <w:rPr>
          <w:rFonts w:ascii="新宋体" w:eastAsia="新宋体" w:hAnsi="新宋体" w:hint="eastAsia"/>
          <w:b/>
          <w:sz w:val="24"/>
          <w:szCs w:val="24"/>
        </w:rPr>
        <w:t>相关</w:t>
      </w:r>
      <w:r w:rsidR="008A1B15">
        <w:rPr>
          <w:rFonts w:ascii="新宋体" w:eastAsia="新宋体" w:hAnsi="新宋体" w:hint="eastAsia"/>
          <w:b/>
          <w:sz w:val="24"/>
          <w:szCs w:val="24"/>
        </w:rPr>
        <w:t>法令</w:t>
      </w:r>
      <w:r w:rsidR="00E05084">
        <w:rPr>
          <w:rFonts w:ascii="新宋体" w:eastAsia="新宋体" w:hAnsi="新宋体" w:hint="eastAsia"/>
          <w:b/>
          <w:sz w:val="24"/>
          <w:szCs w:val="24"/>
        </w:rPr>
        <w:t>。特别是防灾设备，根据建筑物的变迁，严格地备齐</w:t>
      </w:r>
      <w:r w:rsidR="00B27925" w:rsidRPr="00B27925">
        <w:rPr>
          <w:rFonts w:ascii="新宋体" w:eastAsia="新宋体" w:hAnsi="新宋体" w:hint="eastAsia"/>
          <w:b/>
          <w:sz w:val="24"/>
          <w:szCs w:val="24"/>
        </w:rPr>
        <w:t>了相关法令和标准。</w:t>
      </w:r>
    </w:p>
    <w:p w:rsidR="00B27925" w:rsidRPr="00B27925" w:rsidRDefault="00B27925" w:rsidP="0041193A">
      <w:pPr>
        <w:spacing w:line="46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B27925">
        <w:rPr>
          <w:rFonts w:ascii="新宋体" w:eastAsia="新宋体" w:hAnsi="新宋体" w:hint="eastAsia"/>
          <w:b/>
          <w:sz w:val="24"/>
          <w:szCs w:val="24"/>
        </w:rPr>
        <w:t>考虑</w:t>
      </w:r>
      <w:r w:rsidR="00721E5B">
        <w:rPr>
          <w:rFonts w:ascii="新宋体" w:eastAsia="新宋体" w:hAnsi="新宋体" w:hint="eastAsia"/>
          <w:b/>
          <w:sz w:val="24"/>
          <w:szCs w:val="24"/>
        </w:rPr>
        <w:t>到</w:t>
      </w:r>
      <w:r w:rsidRPr="00B27925">
        <w:rPr>
          <w:rFonts w:ascii="新宋体" w:eastAsia="新宋体" w:hAnsi="新宋体" w:hint="eastAsia"/>
          <w:b/>
          <w:sz w:val="24"/>
          <w:szCs w:val="24"/>
        </w:rPr>
        <w:t>建筑物的</w:t>
      </w:r>
      <w:r w:rsidR="00721E5B">
        <w:rPr>
          <w:rFonts w:ascii="新宋体" w:eastAsia="新宋体" w:hAnsi="新宋体" w:hint="eastAsia"/>
          <w:b/>
          <w:sz w:val="24"/>
          <w:szCs w:val="24"/>
        </w:rPr>
        <w:t>受灾</w:t>
      </w:r>
      <w:r w:rsidRPr="00B27925">
        <w:rPr>
          <w:rFonts w:ascii="新宋体" w:eastAsia="新宋体" w:hAnsi="新宋体" w:hint="eastAsia"/>
          <w:b/>
          <w:sz w:val="24"/>
          <w:szCs w:val="24"/>
        </w:rPr>
        <w:t>状况等，</w:t>
      </w:r>
      <w:r w:rsidR="0021279F" w:rsidRPr="00B27925">
        <w:rPr>
          <w:rFonts w:ascii="新宋体" w:eastAsia="新宋体" w:hAnsi="新宋体" w:hint="eastAsia"/>
          <w:b/>
          <w:sz w:val="24"/>
          <w:szCs w:val="24"/>
        </w:rPr>
        <w:t>这些防灾设备</w:t>
      </w:r>
      <w:r w:rsidR="00721E5B">
        <w:rPr>
          <w:rFonts w:ascii="新宋体" w:eastAsia="新宋体" w:hAnsi="新宋体" w:hint="eastAsia"/>
          <w:b/>
          <w:sz w:val="24"/>
          <w:szCs w:val="24"/>
        </w:rPr>
        <w:t>必须在</w:t>
      </w:r>
      <w:r w:rsidRPr="00B27925">
        <w:rPr>
          <w:rFonts w:ascii="新宋体" w:eastAsia="新宋体" w:hAnsi="新宋体" w:hint="eastAsia"/>
          <w:b/>
          <w:sz w:val="24"/>
          <w:szCs w:val="24"/>
        </w:rPr>
        <w:t>规定</w:t>
      </w:r>
      <w:r w:rsidR="00721E5B">
        <w:rPr>
          <w:rFonts w:ascii="新宋体" w:eastAsia="新宋体" w:hAnsi="新宋体" w:hint="eastAsia"/>
          <w:b/>
          <w:sz w:val="24"/>
          <w:szCs w:val="24"/>
        </w:rPr>
        <w:t>的</w:t>
      </w:r>
      <w:r w:rsidRPr="00B27925">
        <w:rPr>
          <w:rFonts w:ascii="新宋体" w:eastAsia="新宋体" w:hAnsi="新宋体" w:hint="eastAsia"/>
          <w:b/>
          <w:sz w:val="24"/>
          <w:szCs w:val="24"/>
        </w:rPr>
        <w:t>时间</w:t>
      </w:r>
      <w:r w:rsidR="007C486D">
        <w:rPr>
          <w:rFonts w:ascii="新宋体" w:eastAsia="新宋体" w:hAnsi="新宋体" w:hint="eastAsia"/>
          <w:b/>
          <w:sz w:val="24"/>
          <w:szCs w:val="24"/>
        </w:rPr>
        <w:t>内要有</w:t>
      </w:r>
      <w:r w:rsidRPr="00B27925">
        <w:rPr>
          <w:rFonts w:ascii="新宋体" w:eastAsia="新宋体" w:hAnsi="新宋体" w:hint="eastAsia"/>
          <w:b/>
          <w:sz w:val="24"/>
          <w:szCs w:val="24"/>
        </w:rPr>
        <w:t>动作。</w:t>
      </w:r>
    </w:p>
    <w:p w:rsidR="00B27925" w:rsidRDefault="00B27925" w:rsidP="0041193A">
      <w:pPr>
        <w:spacing w:line="46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B27925">
        <w:rPr>
          <w:rFonts w:ascii="新宋体" w:eastAsia="新宋体" w:hAnsi="新宋体" w:hint="eastAsia"/>
          <w:b/>
          <w:sz w:val="24"/>
          <w:szCs w:val="24"/>
        </w:rPr>
        <w:t>另一方面，即使是以耐火建筑为主体的现在，随着建筑物的高层化，复杂化等</w:t>
      </w:r>
      <w:r w:rsidR="00383652">
        <w:rPr>
          <w:rFonts w:ascii="新宋体" w:eastAsia="新宋体" w:hAnsi="新宋体" w:hint="eastAsia"/>
          <w:b/>
          <w:sz w:val="24"/>
          <w:szCs w:val="24"/>
        </w:rPr>
        <w:t>，受</w:t>
      </w:r>
      <w:r w:rsidR="0021279F">
        <w:rPr>
          <w:rFonts w:ascii="新宋体" w:eastAsia="新宋体" w:hAnsi="新宋体" w:hint="eastAsia"/>
          <w:b/>
          <w:sz w:val="24"/>
          <w:szCs w:val="24"/>
        </w:rPr>
        <w:t>灾</w:t>
      </w:r>
      <w:r w:rsidRPr="00B27925">
        <w:rPr>
          <w:rFonts w:ascii="新宋体" w:eastAsia="新宋体" w:hAnsi="新宋体" w:hint="eastAsia"/>
          <w:b/>
          <w:sz w:val="24"/>
          <w:szCs w:val="24"/>
        </w:rPr>
        <w:t>的情况也会发生变化，</w:t>
      </w:r>
      <w:r w:rsidR="00383652">
        <w:rPr>
          <w:rFonts w:ascii="新宋体" w:eastAsia="新宋体" w:hAnsi="新宋体" w:hint="eastAsia"/>
          <w:b/>
          <w:sz w:val="24"/>
          <w:szCs w:val="24"/>
        </w:rPr>
        <w:t>人们担心</w:t>
      </w:r>
      <w:r w:rsidRPr="00B27925">
        <w:rPr>
          <w:rFonts w:ascii="新宋体" w:eastAsia="新宋体" w:hAnsi="新宋体" w:hint="eastAsia"/>
          <w:b/>
          <w:sz w:val="24"/>
          <w:szCs w:val="24"/>
        </w:rPr>
        <w:t>避难时</w:t>
      </w:r>
      <w:r w:rsidR="00383652">
        <w:rPr>
          <w:rFonts w:ascii="新宋体" w:eastAsia="新宋体" w:hAnsi="新宋体" w:hint="eastAsia"/>
          <w:b/>
          <w:sz w:val="24"/>
          <w:szCs w:val="24"/>
        </w:rPr>
        <w:t>要</w:t>
      </w:r>
      <w:r w:rsidRPr="00B27925">
        <w:rPr>
          <w:rFonts w:ascii="新宋体" w:eastAsia="新宋体" w:hAnsi="新宋体" w:hint="eastAsia"/>
          <w:b/>
          <w:sz w:val="24"/>
          <w:szCs w:val="24"/>
        </w:rPr>
        <w:t>花费很多时</w:t>
      </w:r>
      <w:r w:rsidR="0021279F">
        <w:rPr>
          <w:rFonts w:ascii="新宋体" w:eastAsia="新宋体" w:hAnsi="新宋体" w:hint="eastAsia"/>
          <w:b/>
          <w:sz w:val="24"/>
          <w:szCs w:val="24"/>
        </w:rPr>
        <w:t>间。在此情况下，现在</w:t>
      </w:r>
      <w:r w:rsidR="00E00A48">
        <w:rPr>
          <w:rFonts w:ascii="新宋体" w:eastAsia="新宋体" w:hAnsi="新宋体" w:hint="eastAsia"/>
          <w:b/>
          <w:sz w:val="24"/>
          <w:szCs w:val="24"/>
        </w:rPr>
        <w:t>防灾设备电力布</w:t>
      </w:r>
      <w:r w:rsidR="00383652">
        <w:rPr>
          <w:rFonts w:ascii="新宋体" w:eastAsia="新宋体" w:hAnsi="新宋体" w:hint="eastAsia"/>
          <w:b/>
          <w:sz w:val="24"/>
          <w:szCs w:val="24"/>
        </w:rPr>
        <w:t>线的耐热性能，一律</w:t>
      </w:r>
      <w:r w:rsidR="00383652" w:rsidRPr="00B27925">
        <w:rPr>
          <w:rFonts w:ascii="新宋体" w:eastAsia="新宋体" w:hAnsi="新宋体" w:hint="eastAsia"/>
          <w:b/>
          <w:sz w:val="24"/>
          <w:szCs w:val="24"/>
        </w:rPr>
        <w:t>规定</w:t>
      </w:r>
      <w:r w:rsidR="007C486D">
        <w:rPr>
          <w:rFonts w:ascii="新宋体" w:eastAsia="新宋体" w:hAnsi="新宋体" w:hint="eastAsia"/>
          <w:b/>
          <w:sz w:val="24"/>
          <w:szCs w:val="24"/>
        </w:rPr>
        <w:t>为</w:t>
      </w:r>
      <w:r w:rsidRPr="00B27925">
        <w:rPr>
          <w:rFonts w:ascii="新宋体" w:eastAsia="新宋体" w:hAnsi="新宋体" w:hint="eastAsia"/>
          <w:b/>
          <w:sz w:val="24"/>
          <w:szCs w:val="24"/>
        </w:rPr>
        <w:t>840℃30</w:t>
      </w:r>
      <w:r w:rsidR="00751867">
        <w:rPr>
          <w:rFonts w:ascii="新宋体" w:eastAsia="新宋体" w:hAnsi="新宋体" w:hint="eastAsia"/>
          <w:b/>
          <w:sz w:val="24"/>
          <w:szCs w:val="24"/>
        </w:rPr>
        <w:t>分钟</w:t>
      </w:r>
      <w:r w:rsidRPr="00B27925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41193A" w:rsidRPr="00B27925" w:rsidRDefault="0041193A" w:rsidP="0041193A">
      <w:pPr>
        <w:spacing w:line="46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</w:p>
    <w:p w:rsidR="00B27925" w:rsidRPr="00B27925" w:rsidRDefault="00B27925" w:rsidP="0041193A">
      <w:pPr>
        <w:spacing w:line="46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B27925">
        <w:rPr>
          <w:rFonts w:ascii="新宋体" w:eastAsia="新宋体" w:hAnsi="新宋体" w:hint="eastAsia"/>
          <w:b/>
          <w:sz w:val="24"/>
          <w:szCs w:val="24"/>
        </w:rPr>
        <w:t>根据</w:t>
      </w:r>
      <w:r w:rsidR="00B422E9">
        <w:rPr>
          <w:rFonts w:ascii="新宋体" w:eastAsia="新宋体" w:hAnsi="新宋体" w:hint="eastAsia"/>
          <w:b/>
          <w:sz w:val="24"/>
          <w:szCs w:val="24"/>
        </w:rPr>
        <w:t>此</w:t>
      </w:r>
      <w:r w:rsidRPr="00B27925">
        <w:rPr>
          <w:rFonts w:ascii="新宋体" w:eastAsia="新宋体" w:hAnsi="新宋体" w:hint="eastAsia"/>
          <w:b/>
          <w:sz w:val="24"/>
          <w:szCs w:val="24"/>
        </w:rPr>
        <w:t>情况，电气设备学会，对</w:t>
      </w:r>
      <w:r w:rsidR="00B422E9" w:rsidRPr="00B27925">
        <w:rPr>
          <w:rFonts w:ascii="新宋体" w:eastAsia="新宋体" w:hAnsi="新宋体" w:hint="eastAsia"/>
          <w:b/>
          <w:sz w:val="24"/>
          <w:szCs w:val="24"/>
        </w:rPr>
        <w:t>用</w:t>
      </w:r>
      <w:r w:rsidR="00B422E9">
        <w:rPr>
          <w:rFonts w:ascii="新宋体" w:eastAsia="新宋体" w:hAnsi="新宋体" w:hint="eastAsia"/>
          <w:b/>
          <w:sz w:val="24"/>
          <w:szCs w:val="24"/>
        </w:rPr>
        <w:t>于</w:t>
      </w:r>
      <w:r w:rsidRPr="00B27925">
        <w:rPr>
          <w:rFonts w:ascii="新宋体" w:eastAsia="新宋体" w:hAnsi="新宋体" w:hint="eastAsia"/>
          <w:b/>
          <w:sz w:val="24"/>
          <w:szCs w:val="24"/>
        </w:rPr>
        <w:t>建筑物等</w:t>
      </w:r>
      <w:r w:rsidR="00383652">
        <w:rPr>
          <w:rFonts w:ascii="新宋体" w:eastAsia="新宋体" w:hAnsi="新宋体" w:hint="eastAsia"/>
          <w:b/>
          <w:sz w:val="24"/>
          <w:szCs w:val="24"/>
        </w:rPr>
        <w:t>受灾</w:t>
      </w:r>
      <w:r w:rsidR="00B422E9">
        <w:rPr>
          <w:rFonts w:ascii="新宋体" w:eastAsia="新宋体" w:hAnsi="新宋体" w:hint="eastAsia"/>
          <w:b/>
          <w:sz w:val="24"/>
          <w:szCs w:val="24"/>
        </w:rPr>
        <w:t>时，</w:t>
      </w:r>
      <w:r w:rsidR="00B422E9" w:rsidRPr="00B27925">
        <w:rPr>
          <w:rFonts w:ascii="新宋体" w:eastAsia="新宋体" w:hAnsi="新宋体" w:hint="eastAsia"/>
          <w:b/>
          <w:sz w:val="24"/>
          <w:szCs w:val="24"/>
        </w:rPr>
        <w:t>适应</w:t>
      </w:r>
      <w:r w:rsidR="00B422E9">
        <w:rPr>
          <w:rFonts w:ascii="新宋体" w:eastAsia="新宋体" w:hAnsi="新宋体" w:hint="eastAsia"/>
          <w:b/>
          <w:sz w:val="24"/>
          <w:szCs w:val="24"/>
        </w:rPr>
        <w:t>避难等</w:t>
      </w:r>
      <w:r w:rsidR="00C92FA2">
        <w:rPr>
          <w:rFonts w:ascii="新宋体" w:eastAsia="新宋体" w:hAnsi="新宋体" w:hint="eastAsia"/>
          <w:b/>
          <w:sz w:val="24"/>
          <w:szCs w:val="24"/>
        </w:rPr>
        <w:t>环境变化的防灾设备的</w:t>
      </w:r>
      <w:r w:rsidR="00E00A48">
        <w:rPr>
          <w:rFonts w:ascii="新宋体" w:eastAsia="新宋体" w:hAnsi="新宋体" w:hint="eastAsia"/>
          <w:b/>
          <w:sz w:val="24"/>
          <w:szCs w:val="24"/>
        </w:rPr>
        <w:t>布</w:t>
      </w:r>
      <w:r w:rsidRPr="00B27925">
        <w:rPr>
          <w:rFonts w:ascii="新宋体" w:eastAsia="新宋体" w:hAnsi="新宋体" w:hint="eastAsia"/>
          <w:b/>
          <w:sz w:val="24"/>
          <w:szCs w:val="24"/>
        </w:rPr>
        <w:t>线方式，组织</w:t>
      </w:r>
      <w:r w:rsidR="0021279F">
        <w:rPr>
          <w:rFonts w:ascii="新宋体" w:eastAsia="新宋体" w:hAnsi="新宋体" w:hint="eastAsia"/>
          <w:b/>
          <w:sz w:val="24"/>
          <w:szCs w:val="24"/>
        </w:rPr>
        <w:t>「</w:t>
      </w:r>
      <w:r w:rsidR="00E00A48">
        <w:rPr>
          <w:rFonts w:ascii="新宋体" w:eastAsia="新宋体" w:hAnsi="新宋体" w:hint="eastAsia"/>
          <w:b/>
          <w:sz w:val="24"/>
          <w:szCs w:val="24"/>
        </w:rPr>
        <w:t>防灾设备用布</w:t>
      </w:r>
      <w:r w:rsidR="00B422E9">
        <w:rPr>
          <w:rFonts w:ascii="新宋体" w:eastAsia="新宋体" w:hAnsi="新宋体" w:hint="eastAsia"/>
          <w:b/>
          <w:sz w:val="24"/>
          <w:szCs w:val="24"/>
        </w:rPr>
        <w:t>线</w:t>
      </w:r>
      <w:r w:rsidR="008D651F">
        <w:rPr>
          <w:rFonts w:ascii="新宋体" w:eastAsia="新宋体" w:hAnsi="新宋体" w:hint="eastAsia"/>
          <w:b/>
          <w:sz w:val="24"/>
          <w:szCs w:val="24"/>
        </w:rPr>
        <w:t>性能</w:t>
      </w:r>
      <w:r w:rsidR="0021279F">
        <w:rPr>
          <w:rFonts w:ascii="新宋体" w:eastAsia="新宋体" w:hAnsi="新宋体" w:hint="eastAsia"/>
          <w:b/>
          <w:sz w:val="24"/>
          <w:szCs w:val="24"/>
        </w:rPr>
        <w:t>要求的调研</w:t>
      </w:r>
      <w:r w:rsidR="00B422E9" w:rsidRPr="00B27925">
        <w:rPr>
          <w:rFonts w:ascii="新宋体" w:eastAsia="新宋体" w:hAnsi="新宋体" w:hint="eastAsia"/>
          <w:b/>
          <w:sz w:val="24"/>
          <w:szCs w:val="24"/>
        </w:rPr>
        <w:t>会</w:t>
      </w:r>
      <w:r w:rsidR="00B422E9">
        <w:rPr>
          <w:rFonts w:ascii="新宋体" w:eastAsia="新宋体" w:hAnsi="新宋体" w:hint="eastAsia"/>
          <w:b/>
          <w:sz w:val="24"/>
          <w:szCs w:val="24"/>
        </w:rPr>
        <w:t>」</w:t>
      </w:r>
      <w:r w:rsidRPr="00B27925">
        <w:rPr>
          <w:rFonts w:ascii="新宋体" w:eastAsia="新宋体" w:hAnsi="新宋体" w:hint="eastAsia"/>
          <w:b/>
          <w:sz w:val="24"/>
          <w:szCs w:val="24"/>
        </w:rPr>
        <w:t>，</w:t>
      </w:r>
      <w:r w:rsidR="00B422E9">
        <w:rPr>
          <w:rFonts w:ascii="新宋体" w:eastAsia="新宋体" w:hAnsi="新宋体" w:hint="eastAsia"/>
          <w:b/>
          <w:sz w:val="24"/>
          <w:szCs w:val="24"/>
        </w:rPr>
        <w:t>并</w:t>
      </w:r>
      <w:r w:rsidR="00C92FA2">
        <w:rPr>
          <w:rFonts w:ascii="新宋体" w:eastAsia="新宋体" w:hAnsi="新宋体" w:hint="eastAsia"/>
          <w:b/>
          <w:sz w:val="24"/>
          <w:szCs w:val="24"/>
        </w:rPr>
        <w:t>进行</w:t>
      </w:r>
      <w:r w:rsidR="00B422E9" w:rsidRPr="00B27925">
        <w:rPr>
          <w:rFonts w:ascii="新宋体" w:eastAsia="新宋体" w:hAnsi="新宋体" w:hint="eastAsia"/>
          <w:b/>
          <w:sz w:val="24"/>
          <w:szCs w:val="24"/>
        </w:rPr>
        <w:t>了</w:t>
      </w:r>
      <w:r w:rsidR="00751867">
        <w:rPr>
          <w:rFonts w:ascii="新宋体" w:eastAsia="新宋体" w:hAnsi="新宋体" w:hint="eastAsia"/>
          <w:b/>
          <w:sz w:val="24"/>
          <w:szCs w:val="24"/>
        </w:rPr>
        <w:t>研讨</w:t>
      </w:r>
      <w:r w:rsidRPr="00B27925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E93A4F" w:rsidRDefault="00751867" w:rsidP="0041193A">
      <w:pPr>
        <w:spacing w:line="46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在委员会中，对</w:t>
      </w:r>
      <w:r w:rsidR="00E00A48">
        <w:rPr>
          <w:rFonts w:ascii="新宋体" w:eastAsia="新宋体" w:hAnsi="新宋体" w:hint="eastAsia"/>
          <w:b/>
          <w:sz w:val="24"/>
          <w:szCs w:val="24"/>
        </w:rPr>
        <w:t>建筑物火灾的实际情况、防灾设备用布</w:t>
      </w:r>
      <w:r w:rsidR="0015049C">
        <w:rPr>
          <w:rFonts w:ascii="新宋体" w:eastAsia="新宋体" w:hAnsi="新宋体" w:hint="eastAsia"/>
          <w:b/>
          <w:sz w:val="24"/>
          <w:szCs w:val="24"/>
        </w:rPr>
        <w:t>线及</w:t>
      </w:r>
      <w:r w:rsidR="00E440B9">
        <w:rPr>
          <w:rFonts w:ascii="新宋体" w:eastAsia="新宋体" w:hAnsi="新宋体" w:hint="eastAsia"/>
          <w:b/>
          <w:sz w:val="24"/>
          <w:szCs w:val="24"/>
        </w:rPr>
        <w:t>其耐火性</w:t>
      </w:r>
      <w:r>
        <w:rPr>
          <w:rFonts w:ascii="新宋体" w:eastAsia="新宋体" w:hAnsi="新宋体" w:hint="eastAsia"/>
          <w:b/>
          <w:sz w:val="24"/>
          <w:szCs w:val="24"/>
        </w:rPr>
        <w:t>能</w:t>
      </w:r>
    </w:p>
    <w:p w:rsidR="00E93A4F" w:rsidRDefault="00E93A4F" w:rsidP="00B27925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</w:p>
    <w:p w:rsidR="00E93A4F" w:rsidRDefault="00E93A4F" w:rsidP="00E93A4F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</w:p>
    <w:p w:rsidR="0041193A" w:rsidRDefault="0041193A" w:rsidP="0041193A">
      <w:pPr>
        <w:spacing w:line="48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</w:p>
    <w:p w:rsidR="00B27925" w:rsidRPr="00B27925" w:rsidRDefault="00E440B9" w:rsidP="00751867">
      <w:pPr>
        <w:spacing w:line="48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的标准、性能和设施实际情况</w:t>
      </w:r>
      <w:r w:rsidR="00420246">
        <w:rPr>
          <w:rFonts w:ascii="新宋体" w:eastAsia="新宋体" w:hAnsi="新宋体" w:hint="eastAsia"/>
          <w:b/>
          <w:sz w:val="24"/>
          <w:szCs w:val="24"/>
        </w:rPr>
        <w:t>（包括国外的）</w:t>
      </w:r>
      <w:r>
        <w:rPr>
          <w:rFonts w:ascii="新宋体" w:eastAsia="新宋体" w:hAnsi="新宋体" w:hint="eastAsia"/>
          <w:b/>
          <w:sz w:val="24"/>
          <w:szCs w:val="24"/>
        </w:rPr>
        <w:t>，进行了</w:t>
      </w:r>
      <w:r w:rsidR="00B27925" w:rsidRPr="00B27925">
        <w:rPr>
          <w:rFonts w:ascii="新宋体" w:eastAsia="新宋体" w:hAnsi="新宋体" w:hint="eastAsia"/>
          <w:b/>
          <w:sz w:val="24"/>
          <w:szCs w:val="24"/>
        </w:rPr>
        <w:t>调查、整理和分析。</w:t>
      </w:r>
    </w:p>
    <w:p w:rsidR="00B27925" w:rsidRPr="00B27925" w:rsidRDefault="00751867" w:rsidP="0041193A">
      <w:pPr>
        <w:spacing w:line="48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其结果</w:t>
      </w:r>
      <w:r w:rsidR="00DC696E">
        <w:rPr>
          <w:rFonts w:ascii="新宋体" w:eastAsia="新宋体" w:hAnsi="新宋体" w:hint="eastAsia"/>
          <w:b/>
          <w:sz w:val="24"/>
          <w:szCs w:val="24"/>
        </w:rPr>
        <w:t>简述</w:t>
      </w:r>
      <w:r w:rsidR="002A7EDD">
        <w:rPr>
          <w:rFonts w:ascii="新宋体" w:eastAsia="新宋体" w:hAnsi="新宋体" w:hint="eastAsia"/>
          <w:b/>
          <w:sz w:val="24"/>
          <w:szCs w:val="24"/>
        </w:rPr>
        <w:t>如下</w:t>
      </w:r>
      <w:r w:rsidR="00B27925" w:rsidRPr="00B27925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B27925" w:rsidRDefault="00420246" w:rsidP="0041193A">
      <w:pPr>
        <w:spacing w:line="48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同时</w:t>
      </w:r>
      <w:r w:rsidR="002A7EDD">
        <w:rPr>
          <w:rFonts w:ascii="新宋体" w:eastAsia="新宋体" w:hAnsi="新宋体" w:hint="eastAsia"/>
          <w:b/>
          <w:sz w:val="24"/>
          <w:szCs w:val="24"/>
        </w:rPr>
        <w:t>，本调研</w:t>
      </w:r>
      <w:r w:rsidR="00D65BFD">
        <w:rPr>
          <w:rFonts w:ascii="新宋体" w:eastAsia="新宋体" w:hAnsi="新宋体" w:hint="eastAsia"/>
          <w:b/>
          <w:sz w:val="24"/>
          <w:szCs w:val="24"/>
        </w:rPr>
        <w:t>是以防灾设备用布</w:t>
      </w:r>
      <w:r w:rsidR="00B27925" w:rsidRPr="00B27925">
        <w:rPr>
          <w:rFonts w:ascii="新宋体" w:eastAsia="新宋体" w:hAnsi="新宋体" w:hint="eastAsia"/>
          <w:b/>
          <w:sz w:val="24"/>
          <w:szCs w:val="24"/>
        </w:rPr>
        <w:t>线的现状调查为目的的</w:t>
      </w:r>
      <w:r w:rsidR="002A7EDD" w:rsidRPr="00B27925">
        <w:rPr>
          <w:rFonts w:ascii="新宋体" w:eastAsia="新宋体" w:hAnsi="新宋体" w:hint="eastAsia"/>
          <w:b/>
          <w:sz w:val="24"/>
          <w:szCs w:val="24"/>
        </w:rPr>
        <w:t>一个</w:t>
      </w:r>
      <w:r w:rsidR="00B27925" w:rsidRPr="00B27925">
        <w:rPr>
          <w:rFonts w:ascii="新宋体" w:eastAsia="新宋体" w:hAnsi="新宋体" w:hint="eastAsia"/>
          <w:b/>
          <w:sz w:val="24"/>
          <w:szCs w:val="24"/>
        </w:rPr>
        <w:t>环节，由电线综合技术中心</w:t>
      </w:r>
      <w:r w:rsidR="002A7EDD">
        <w:rPr>
          <w:rFonts w:ascii="新宋体" w:eastAsia="新宋体" w:hAnsi="新宋体" w:hint="eastAsia"/>
          <w:b/>
          <w:sz w:val="24"/>
          <w:szCs w:val="24"/>
        </w:rPr>
        <w:t>委托进行</w:t>
      </w:r>
      <w:r w:rsidR="00B27925" w:rsidRPr="00B27925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DC1592" w:rsidRDefault="00DC1592" w:rsidP="0041193A">
      <w:pPr>
        <w:spacing w:line="48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</w:p>
    <w:p w:rsidR="00B27925" w:rsidRPr="00B27925" w:rsidRDefault="00B27925" w:rsidP="0041193A">
      <w:pPr>
        <w:spacing w:line="480" w:lineRule="exact"/>
        <w:rPr>
          <w:rFonts w:ascii="新宋体" w:eastAsia="新宋体" w:hAnsi="新宋体"/>
          <w:b/>
          <w:sz w:val="28"/>
          <w:szCs w:val="28"/>
        </w:rPr>
      </w:pPr>
      <w:r w:rsidRPr="00B27925">
        <w:rPr>
          <w:rFonts w:ascii="新宋体" w:eastAsia="新宋体" w:hAnsi="新宋体" w:hint="eastAsia"/>
          <w:b/>
          <w:sz w:val="28"/>
          <w:szCs w:val="28"/>
        </w:rPr>
        <w:t>2. 建筑物的实际状况</w:t>
      </w:r>
    </w:p>
    <w:p w:rsidR="00B27925" w:rsidRPr="00DC1592" w:rsidRDefault="00B27925" w:rsidP="0041193A">
      <w:pPr>
        <w:spacing w:line="480" w:lineRule="exact"/>
        <w:rPr>
          <w:rFonts w:ascii="新宋体" w:eastAsia="新宋体" w:hAnsi="新宋体"/>
          <w:b/>
          <w:sz w:val="24"/>
          <w:szCs w:val="24"/>
        </w:rPr>
      </w:pPr>
      <w:r w:rsidRPr="00DC1592">
        <w:rPr>
          <w:rFonts w:ascii="新宋体" w:eastAsia="新宋体" w:hAnsi="新宋体" w:hint="eastAsia"/>
          <w:b/>
          <w:sz w:val="24"/>
          <w:szCs w:val="24"/>
        </w:rPr>
        <w:t>2.1  建筑物的大规模化</w:t>
      </w:r>
    </w:p>
    <w:p w:rsidR="00E93A4F" w:rsidRDefault="00B27925" w:rsidP="0041193A">
      <w:pPr>
        <w:spacing w:line="48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2A7EDD">
        <w:rPr>
          <w:rFonts w:ascii="新宋体" w:eastAsia="新宋体" w:hAnsi="新宋体" w:hint="eastAsia"/>
          <w:b/>
          <w:sz w:val="24"/>
          <w:szCs w:val="24"/>
        </w:rPr>
        <w:t>在</w:t>
      </w:r>
      <w:r w:rsidR="00DC696E">
        <w:rPr>
          <w:rFonts w:ascii="新宋体" w:eastAsia="新宋体" w:hAnsi="新宋体" w:hint="eastAsia"/>
          <w:b/>
          <w:sz w:val="24"/>
          <w:szCs w:val="24"/>
        </w:rPr>
        <w:t>增加</w:t>
      </w:r>
      <w:r w:rsidR="00E440B9">
        <w:rPr>
          <w:rFonts w:ascii="新宋体" w:eastAsia="新宋体" w:hAnsi="新宋体" w:hint="eastAsia"/>
          <w:b/>
          <w:sz w:val="24"/>
          <w:szCs w:val="24"/>
        </w:rPr>
        <w:t>建筑物高度</w:t>
      </w:r>
      <w:r w:rsidRPr="00B27925">
        <w:rPr>
          <w:rFonts w:ascii="新宋体" w:eastAsia="新宋体" w:hAnsi="新宋体" w:hint="eastAsia"/>
          <w:b/>
          <w:sz w:val="24"/>
          <w:szCs w:val="24"/>
        </w:rPr>
        <w:t>期</w:t>
      </w:r>
      <w:r w:rsidR="00E440B9">
        <w:rPr>
          <w:rFonts w:ascii="新宋体" w:eastAsia="新宋体" w:hAnsi="新宋体" w:hint="eastAsia"/>
          <w:b/>
          <w:sz w:val="24"/>
          <w:szCs w:val="24"/>
        </w:rPr>
        <w:t>间</w:t>
      </w:r>
      <w:r w:rsidRPr="00B27925">
        <w:rPr>
          <w:rFonts w:ascii="新宋体" w:eastAsia="新宋体" w:hAnsi="新宋体" w:hint="eastAsia"/>
          <w:b/>
          <w:sz w:val="24"/>
          <w:szCs w:val="24"/>
        </w:rPr>
        <w:t>，</w:t>
      </w:r>
      <w:r w:rsidR="00536923">
        <w:rPr>
          <w:rFonts w:ascii="新宋体" w:eastAsia="新宋体" w:hAnsi="新宋体" w:hint="eastAsia"/>
          <w:b/>
          <w:sz w:val="24"/>
          <w:szCs w:val="24"/>
        </w:rPr>
        <w:t>使</w:t>
      </w:r>
      <w:r w:rsidR="002A7EDD">
        <w:rPr>
          <w:rFonts w:ascii="新宋体" w:eastAsia="新宋体" w:hAnsi="新宋体" w:hint="eastAsia"/>
          <w:b/>
          <w:sz w:val="24"/>
          <w:szCs w:val="24"/>
        </w:rPr>
        <w:t>城市基础设施</w:t>
      </w:r>
      <w:r w:rsidRPr="00B27925">
        <w:rPr>
          <w:rFonts w:ascii="新宋体" w:eastAsia="新宋体" w:hAnsi="新宋体" w:hint="eastAsia"/>
          <w:b/>
          <w:sz w:val="24"/>
          <w:szCs w:val="24"/>
        </w:rPr>
        <w:t>建筑物的投资</w:t>
      </w:r>
      <w:r w:rsidR="00DC696E">
        <w:rPr>
          <w:rFonts w:ascii="新宋体" w:eastAsia="新宋体" w:hAnsi="新宋体" w:hint="eastAsia"/>
          <w:b/>
          <w:sz w:val="24"/>
          <w:szCs w:val="24"/>
        </w:rPr>
        <w:t>花费巨大</w:t>
      </w:r>
      <w:r w:rsidRPr="00B27925">
        <w:rPr>
          <w:rFonts w:ascii="新宋体" w:eastAsia="新宋体" w:hAnsi="新宋体" w:hint="eastAsia"/>
          <w:b/>
          <w:sz w:val="24"/>
          <w:szCs w:val="24"/>
        </w:rPr>
        <w:t>，</w:t>
      </w:r>
      <w:r w:rsidR="00EE23A4" w:rsidRPr="00B27925">
        <w:rPr>
          <w:rFonts w:ascii="新宋体" w:eastAsia="新宋体" w:hAnsi="新宋体" w:hint="eastAsia"/>
          <w:b/>
          <w:sz w:val="24"/>
          <w:szCs w:val="24"/>
        </w:rPr>
        <w:t>出现</w:t>
      </w:r>
      <w:r w:rsidRPr="00B27925">
        <w:rPr>
          <w:rFonts w:ascii="新宋体" w:eastAsia="新宋体" w:hAnsi="新宋体" w:hint="eastAsia"/>
          <w:b/>
          <w:sz w:val="24"/>
          <w:szCs w:val="24"/>
        </w:rPr>
        <w:t>建筑面积和</w:t>
      </w:r>
      <w:r w:rsidR="00EE23A4">
        <w:rPr>
          <w:rFonts w:ascii="新宋体" w:eastAsia="新宋体" w:hAnsi="新宋体" w:hint="eastAsia"/>
          <w:b/>
          <w:sz w:val="24"/>
          <w:szCs w:val="24"/>
        </w:rPr>
        <w:t>各楼层</w:t>
      </w:r>
      <w:r w:rsidRPr="00B27925">
        <w:rPr>
          <w:rFonts w:ascii="新宋体" w:eastAsia="新宋体" w:hAnsi="新宋体" w:hint="eastAsia"/>
          <w:b/>
          <w:sz w:val="24"/>
          <w:szCs w:val="24"/>
        </w:rPr>
        <w:t>面积</w:t>
      </w:r>
      <w:r w:rsidR="00EE23A4">
        <w:rPr>
          <w:rFonts w:ascii="新宋体" w:eastAsia="新宋体" w:hAnsi="新宋体" w:hint="eastAsia"/>
          <w:b/>
          <w:sz w:val="24"/>
          <w:szCs w:val="24"/>
        </w:rPr>
        <w:t>总和</w:t>
      </w:r>
      <w:r w:rsidR="00DC696E">
        <w:rPr>
          <w:rFonts w:ascii="新宋体" w:eastAsia="新宋体" w:hAnsi="新宋体" w:hint="eastAsia"/>
          <w:b/>
          <w:sz w:val="24"/>
          <w:szCs w:val="24"/>
        </w:rPr>
        <w:t>很</w:t>
      </w:r>
      <w:r w:rsidR="00EE23A4">
        <w:rPr>
          <w:rFonts w:ascii="新宋体" w:eastAsia="新宋体" w:hAnsi="新宋体" w:hint="eastAsia"/>
          <w:b/>
          <w:sz w:val="24"/>
          <w:szCs w:val="24"/>
        </w:rPr>
        <w:t>大的</w:t>
      </w:r>
      <w:r w:rsidRPr="00B27925">
        <w:rPr>
          <w:rFonts w:ascii="新宋体" w:eastAsia="新宋体" w:hAnsi="新宋体" w:hint="eastAsia"/>
          <w:b/>
          <w:sz w:val="24"/>
          <w:szCs w:val="24"/>
        </w:rPr>
        <w:t>楼</w:t>
      </w:r>
      <w:r w:rsidR="00EE23A4">
        <w:rPr>
          <w:rFonts w:ascii="新宋体" w:eastAsia="新宋体" w:hAnsi="新宋体" w:hint="eastAsia"/>
          <w:b/>
          <w:sz w:val="24"/>
          <w:szCs w:val="24"/>
        </w:rPr>
        <w:t>房，其后还</w:t>
      </w:r>
      <w:r w:rsidR="00536923">
        <w:rPr>
          <w:rFonts w:ascii="新宋体" w:eastAsia="新宋体" w:hAnsi="新宋体" w:hint="eastAsia"/>
          <w:b/>
          <w:sz w:val="24"/>
          <w:szCs w:val="24"/>
        </w:rPr>
        <w:t>将</w:t>
      </w:r>
      <w:r w:rsidRPr="00B27925">
        <w:rPr>
          <w:rFonts w:ascii="新宋体" w:eastAsia="新宋体" w:hAnsi="新宋体" w:hint="eastAsia"/>
          <w:b/>
          <w:sz w:val="24"/>
          <w:szCs w:val="24"/>
        </w:rPr>
        <w:t>持续增加。</w:t>
      </w:r>
      <w:r w:rsidR="00DC696E">
        <w:rPr>
          <w:rFonts w:ascii="新宋体" w:eastAsia="新宋体" w:hAnsi="新宋体" w:hint="eastAsia"/>
          <w:b/>
          <w:sz w:val="24"/>
          <w:szCs w:val="24"/>
        </w:rPr>
        <w:t xml:space="preserve"> </w:t>
      </w:r>
    </w:p>
    <w:p w:rsidR="00251795" w:rsidRPr="008009C6" w:rsidRDefault="00251795" w:rsidP="00B27925">
      <w:pPr>
        <w:spacing w:line="440" w:lineRule="exact"/>
        <w:rPr>
          <w:rFonts w:ascii="新宋体" w:eastAsia="新宋体" w:hAnsi="新宋体"/>
          <w:b/>
          <w:sz w:val="22"/>
        </w:rPr>
      </w:pPr>
      <w:r w:rsidRPr="008009C6">
        <w:rPr>
          <w:rFonts w:ascii="新宋体" w:eastAsia="新宋体" w:hAnsi="新宋体" w:hint="eastAsia"/>
          <w:b/>
          <w:sz w:val="22"/>
        </w:rPr>
        <w:t>表</w:t>
      </w:r>
      <w:r w:rsidR="008009C6">
        <w:rPr>
          <w:rFonts w:ascii="新宋体" w:eastAsia="新宋体" w:hAnsi="新宋体" w:hint="eastAsia"/>
          <w:b/>
          <w:sz w:val="22"/>
        </w:rPr>
        <w:t>-</w:t>
      </w:r>
      <w:r w:rsidRPr="008009C6">
        <w:rPr>
          <w:rFonts w:ascii="新宋体" w:eastAsia="新宋体" w:hAnsi="新宋体" w:hint="eastAsia"/>
          <w:b/>
          <w:sz w:val="22"/>
        </w:rPr>
        <w:t>1</w:t>
      </w:r>
      <w:r w:rsidR="00EE23A4" w:rsidRPr="00EE23A4">
        <w:rPr>
          <w:rFonts w:ascii="新宋体" w:eastAsia="新宋体" w:hAnsi="新宋体" w:hint="eastAsia"/>
          <w:b/>
          <w:sz w:val="22"/>
        </w:rPr>
        <w:t>建筑物</w:t>
      </w:r>
      <w:r w:rsidRPr="00EE23A4">
        <w:rPr>
          <w:rFonts w:ascii="新宋体" w:eastAsia="新宋体" w:hAnsi="新宋体" w:hint="eastAsia"/>
          <w:b/>
          <w:sz w:val="22"/>
        </w:rPr>
        <w:t>平均</w:t>
      </w:r>
      <w:r w:rsidR="00EE23A4" w:rsidRPr="00EE23A4">
        <w:rPr>
          <w:rFonts w:ascii="新宋体" w:eastAsia="新宋体" w:hAnsi="新宋体" w:hint="eastAsia"/>
          <w:b/>
          <w:sz w:val="22"/>
        </w:rPr>
        <w:t>楼层总</w:t>
      </w:r>
      <w:r w:rsidRPr="00EE23A4">
        <w:rPr>
          <w:rFonts w:ascii="新宋体" w:eastAsia="新宋体" w:hAnsi="新宋体" w:hint="eastAsia"/>
          <w:b/>
          <w:sz w:val="22"/>
        </w:rPr>
        <w:t>面积的变迁</w:t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2693"/>
      </w:tblGrid>
      <w:tr w:rsidR="00251795" w:rsidRPr="00E2205F" w:rsidTr="0041193A">
        <w:tc>
          <w:tcPr>
            <w:tcW w:w="993" w:type="dxa"/>
            <w:tcBorders>
              <w:lef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年份</w:t>
            </w:r>
          </w:p>
        </w:tc>
        <w:tc>
          <w:tcPr>
            <w:tcW w:w="2693" w:type="dxa"/>
            <w:tcBorders>
              <w:right w:val="nil"/>
            </w:tcBorders>
          </w:tcPr>
          <w:p w:rsidR="00251795" w:rsidRPr="00E2205F" w:rsidRDefault="00EE23A4" w:rsidP="00251795">
            <w:pPr>
              <w:spacing w:line="280" w:lineRule="exact"/>
              <w:jc w:val="left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楼层</w:t>
            </w:r>
            <w:r w:rsid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总</w:t>
            </w:r>
            <w:r w:rsidR="00251795"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面积3 000</w:t>
            </w:r>
            <w:r w:rsidR="00251795" w:rsidRPr="00ED44E8">
              <w:rPr>
                <w:rFonts w:asciiTheme="majorHAnsi" w:eastAsia="Adobe 繁黑體 Std B" w:hAnsiTheme="majorHAnsi"/>
                <w:b/>
                <w:sz w:val="18"/>
                <w:szCs w:val="18"/>
              </w:rPr>
              <w:t>m</w:t>
            </w:r>
            <w:r w:rsidR="00251795" w:rsidRPr="00E2205F">
              <w:rPr>
                <w:rFonts w:ascii="新宋体" w:eastAsia="新宋体" w:hAnsi="新宋体" w:hint="eastAsia"/>
                <w:b/>
                <w:sz w:val="18"/>
                <w:szCs w:val="18"/>
                <w:vertAlign w:val="superscript"/>
              </w:rPr>
              <w:t>2</w:t>
            </w:r>
            <w:r w:rsidR="00251795"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 xml:space="preserve"> 以上的建筑物占的比例（</w:t>
            </w:r>
            <w:r w:rsidR="00251795" w:rsidRPr="00ED44E8">
              <w:rPr>
                <w:rFonts w:asciiTheme="majorHAnsi" w:eastAsia="Adobe 繁黑體 Std B" w:hAnsiTheme="majorHAnsi"/>
                <w:b/>
                <w:sz w:val="18"/>
                <w:szCs w:val="18"/>
              </w:rPr>
              <w:t>%</w:t>
            </w:r>
            <w:r w:rsidR="00251795"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）</w:t>
            </w:r>
          </w:p>
        </w:tc>
      </w:tr>
      <w:tr w:rsidR="00251795" w:rsidRPr="00E2205F" w:rsidTr="0041193A">
        <w:tc>
          <w:tcPr>
            <w:tcW w:w="993" w:type="dxa"/>
            <w:tcBorders>
              <w:lef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1985年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1.2</w:t>
            </w:r>
          </w:p>
        </w:tc>
      </w:tr>
      <w:tr w:rsidR="00251795" w:rsidRPr="00E2205F" w:rsidTr="0041193A">
        <w:tc>
          <w:tcPr>
            <w:tcW w:w="993" w:type="dxa"/>
            <w:tcBorders>
              <w:lef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1990年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3.7</w:t>
            </w:r>
          </w:p>
        </w:tc>
      </w:tr>
      <w:tr w:rsidR="00251795" w:rsidRPr="00E2205F" w:rsidTr="0041193A">
        <w:tc>
          <w:tcPr>
            <w:tcW w:w="993" w:type="dxa"/>
            <w:tcBorders>
              <w:lef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1995年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2.9</w:t>
            </w:r>
          </w:p>
        </w:tc>
      </w:tr>
      <w:tr w:rsidR="00251795" w:rsidRPr="00E2205F" w:rsidTr="0041193A">
        <w:tc>
          <w:tcPr>
            <w:tcW w:w="993" w:type="dxa"/>
            <w:tcBorders>
              <w:lef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2000年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4.5</w:t>
            </w:r>
          </w:p>
        </w:tc>
      </w:tr>
      <w:tr w:rsidR="00251795" w:rsidRPr="00E2205F" w:rsidTr="0041193A">
        <w:tc>
          <w:tcPr>
            <w:tcW w:w="993" w:type="dxa"/>
            <w:tcBorders>
              <w:lef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2005年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51795" w:rsidRPr="00E2205F" w:rsidRDefault="00251795" w:rsidP="00E2205F">
            <w:pPr>
              <w:spacing w:line="28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E2205F">
              <w:rPr>
                <w:rFonts w:ascii="新宋体" w:eastAsia="新宋体" w:hAnsi="新宋体" w:hint="eastAsia"/>
                <w:b/>
                <w:sz w:val="18"/>
                <w:szCs w:val="18"/>
              </w:rPr>
              <w:t>4.6</w:t>
            </w:r>
          </w:p>
        </w:tc>
      </w:tr>
    </w:tbl>
    <w:p w:rsidR="00251795" w:rsidRPr="00B27925" w:rsidRDefault="00251795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</w:p>
    <w:p w:rsidR="00B27925" w:rsidRDefault="00B27925" w:rsidP="00E2205F">
      <w:pPr>
        <w:spacing w:line="440" w:lineRule="exact"/>
        <w:ind w:firstLineChars="98" w:firstLine="235"/>
        <w:rPr>
          <w:rFonts w:ascii="新宋体" w:eastAsia="新宋体" w:hAnsi="新宋体"/>
          <w:b/>
          <w:sz w:val="24"/>
          <w:szCs w:val="24"/>
        </w:rPr>
      </w:pPr>
      <w:r w:rsidRPr="00ED44E8">
        <w:rPr>
          <w:rFonts w:asciiTheme="majorHAnsi" w:eastAsia="Adobe 繁黑體 Std B" w:hAnsiTheme="majorHAnsi"/>
          <w:b/>
          <w:sz w:val="24"/>
          <w:szCs w:val="24"/>
        </w:rPr>
        <w:t>1985</w:t>
      </w:r>
      <w:r w:rsidR="00E2205F" w:rsidRPr="00E2205F">
        <w:rPr>
          <w:rFonts w:ascii="新宋体" w:eastAsia="新宋体" w:hAnsi="新宋体" w:hint="eastAsia"/>
          <w:b/>
          <w:sz w:val="24"/>
          <w:szCs w:val="24"/>
        </w:rPr>
        <w:t>年以后，占整个</w:t>
      </w:r>
      <w:r w:rsidRPr="00B27925">
        <w:rPr>
          <w:rFonts w:ascii="新宋体" w:eastAsia="新宋体" w:hAnsi="新宋体" w:hint="eastAsia"/>
          <w:b/>
          <w:sz w:val="24"/>
          <w:szCs w:val="24"/>
        </w:rPr>
        <w:t>建筑物中</w:t>
      </w:r>
      <w:r w:rsidR="00E2205F">
        <w:rPr>
          <w:rFonts w:ascii="新宋体" w:eastAsia="新宋体" w:hAnsi="新宋体" w:hint="eastAsia"/>
          <w:b/>
          <w:sz w:val="24"/>
          <w:szCs w:val="24"/>
        </w:rPr>
        <w:t>各楼层</w:t>
      </w:r>
      <w:r w:rsidR="00E2205F" w:rsidRPr="00B27925">
        <w:rPr>
          <w:rFonts w:ascii="新宋体" w:eastAsia="新宋体" w:hAnsi="新宋体" w:hint="eastAsia"/>
          <w:b/>
          <w:sz w:val="24"/>
          <w:szCs w:val="24"/>
        </w:rPr>
        <w:t>面积</w:t>
      </w:r>
      <w:r w:rsidR="00E2205F">
        <w:rPr>
          <w:rFonts w:ascii="新宋体" w:eastAsia="新宋体" w:hAnsi="新宋体" w:hint="eastAsia"/>
          <w:b/>
          <w:sz w:val="24"/>
          <w:szCs w:val="24"/>
        </w:rPr>
        <w:t>总和</w:t>
      </w:r>
      <w:r w:rsidRPr="00B27925">
        <w:rPr>
          <w:rFonts w:ascii="新宋体" w:eastAsia="新宋体" w:hAnsi="新宋体" w:hint="eastAsia"/>
          <w:b/>
          <w:sz w:val="24"/>
          <w:szCs w:val="24"/>
        </w:rPr>
        <w:t>达3000</w:t>
      </w:r>
      <w:r w:rsidRPr="00ED44E8">
        <w:rPr>
          <w:rFonts w:asciiTheme="majorHAnsi" w:eastAsia="Adobe 繁黑體 Std B" w:hAnsiTheme="majorHAnsi"/>
          <w:b/>
          <w:sz w:val="24"/>
          <w:szCs w:val="24"/>
        </w:rPr>
        <w:t>m</w:t>
      </w:r>
      <w:r w:rsidRPr="00E2205F">
        <w:rPr>
          <w:rFonts w:ascii="新宋体" w:eastAsia="新宋体" w:hAnsi="新宋体" w:hint="eastAsia"/>
          <w:b/>
          <w:sz w:val="28"/>
          <w:szCs w:val="28"/>
          <w:vertAlign w:val="superscript"/>
        </w:rPr>
        <w:t>2</w:t>
      </w:r>
      <w:r w:rsidR="00ED44E8">
        <w:rPr>
          <w:rFonts w:ascii="新宋体" w:eastAsia="新宋体" w:hAnsi="新宋体" w:hint="eastAsia"/>
          <w:b/>
          <w:sz w:val="24"/>
          <w:szCs w:val="24"/>
        </w:rPr>
        <w:t>以上的建筑物的比例</w:t>
      </w:r>
      <w:r>
        <w:rPr>
          <w:rFonts w:ascii="新宋体" w:eastAsia="新宋体" w:hAnsi="新宋体" w:hint="eastAsia"/>
          <w:b/>
          <w:sz w:val="24"/>
          <w:szCs w:val="24"/>
        </w:rPr>
        <w:t>如表1所示</w:t>
      </w:r>
      <w:r w:rsidRPr="00B27925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B27925" w:rsidRPr="00251795" w:rsidRDefault="00251795" w:rsidP="00B27925">
      <w:pPr>
        <w:spacing w:line="440" w:lineRule="exact"/>
        <w:rPr>
          <w:rFonts w:ascii="新宋体" w:eastAsia="新宋体" w:hAnsi="新宋体"/>
          <w:b/>
          <w:sz w:val="28"/>
          <w:szCs w:val="28"/>
        </w:rPr>
      </w:pPr>
      <w:r w:rsidRPr="00251795">
        <w:rPr>
          <w:rFonts w:ascii="新宋体" w:eastAsia="新宋体" w:hAnsi="新宋体" w:hint="eastAsia"/>
          <w:b/>
          <w:sz w:val="28"/>
          <w:szCs w:val="28"/>
        </w:rPr>
        <w:t>2.2  建筑物的高层化</w:t>
      </w:r>
    </w:p>
    <w:p w:rsidR="00B27925" w:rsidRDefault="00251795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E37BE1">
        <w:rPr>
          <w:rFonts w:ascii="新宋体" w:eastAsia="新宋体" w:hAnsi="新宋体" w:hint="eastAsia"/>
          <w:b/>
          <w:sz w:val="24"/>
          <w:szCs w:val="24"/>
        </w:rPr>
        <w:t>随着建筑物的大规模化，以高容量</w:t>
      </w:r>
      <w:r w:rsidRPr="00251795">
        <w:rPr>
          <w:rFonts w:ascii="新宋体" w:eastAsia="新宋体" w:hAnsi="新宋体" w:hint="eastAsia"/>
          <w:b/>
          <w:sz w:val="24"/>
          <w:szCs w:val="24"/>
        </w:rPr>
        <w:t>化为目的，</w:t>
      </w:r>
      <w:r w:rsidR="004638C2">
        <w:rPr>
          <w:rFonts w:ascii="新宋体" w:eastAsia="新宋体" w:hAnsi="新宋体" w:hint="eastAsia"/>
          <w:b/>
          <w:sz w:val="24"/>
          <w:szCs w:val="24"/>
        </w:rPr>
        <w:t>推进</w:t>
      </w:r>
      <w:r w:rsidRPr="00251795">
        <w:rPr>
          <w:rFonts w:ascii="新宋体" w:eastAsia="新宋体" w:hAnsi="新宋体" w:hint="eastAsia"/>
          <w:b/>
          <w:sz w:val="24"/>
          <w:szCs w:val="24"/>
        </w:rPr>
        <w:t>了</w:t>
      </w:r>
      <w:r w:rsidR="004638C2">
        <w:rPr>
          <w:rFonts w:ascii="新宋体" w:eastAsia="新宋体" w:hAnsi="新宋体" w:hint="eastAsia"/>
          <w:b/>
          <w:sz w:val="24"/>
          <w:szCs w:val="24"/>
        </w:rPr>
        <w:t>楼房的</w:t>
      </w:r>
      <w:r w:rsidRPr="00251795">
        <w:rPr>
          <w:rFonts w:ascii="新宋体" w:eastAsia="新宋体" w:hAnsi="新宋体" w:hint="eastAsia"/>
          <w:b/>
          <w:sz w:val="24"/>
          <w:szCs w:val="24"/>
        </w:rPr>
        <w:t>高层化。</w:t>
      </w:r>
    </w:p>
    <w:p w:rsidR="00B27925" w:rsidRDefault="00B27925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</w:p>
    <w:p w:rsidR="00243C76" w:rsidRPr="00243C76" w:rsidRDefault="00243C76" w:rsidP="00243C76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lastRenderedPageBreak/>
        <w:t xml:space="preserve">  </w:t>
      </w:r>
      <w:r w:rsidRPr="00A34B48">
        <w:rPr>
          <w:rFonts w:ascii="新宋体" w:eastAsia="新宋体" w:hAnsi="新宋体" w:hint="eastAsia"/>
          <w:b/>
          <w:sz w:val="24"/>
          <w:szCs w:val="24"/>
        </w:rPr>
        <w:t>以1970年为基准</w:t>
      </w:r>
      <w:r w:rsidR="009B23F5" w:rsidRPr="00A34B48">
        <w:rPr>
          <w:rFonts w:ascii="新宋体" w:eastAsia="新宋体" w:hAnsi="新宋体" w:hint="eastAsia"/>
          <w:b/>
          <w:sz w:val="24"/>
          <w:szCs w:val="24"/>
        </w:rPr>
        <w:t>时，不同楼层建筑</w:t>
      </w:r>
      <w:r w:rsidR="009B23F5">
        <w:rPr>
          <w:rFonts w:ascii="新宋体" w:eastAsia="新宋体" w:hAnsi="新宋体" w:hint="eastAsia"/>
          <w:b/>
          <w:sz w:val="24"/>
          <w:szCs w:val="24"/>
        </w:rPr>
        <w:t>物</w:t>
      </w:r>
      <w:r w:rsidRPr="00243C76">
        <w:rPr>
          <w:rFonts w:ascii="新宋体" w:eastAsia="新宋体" w:hAnsi="新宋体" w:hint="eastAsia"/>
          <w:b/>
          <w:sz w:val="24"/>
          <w:szCs w:val="24"/>
        </w:rPr>
        <w:t>的比例</w:t>
      </w:r>
      <w:r w:rsidR="009B23F5">
        <w:rPr>
          <w:rFonts w:ascii="新宋体" w:eastAsia="新宋体" w:hAnsi="新宋体" w:hint="eastAsia"/>
          <w:b/>
          <w:sz w:val="24"/>
          <w:szCs w:val="24"/>
        </w:rPr>
        <w:t>如</w:t>
      </w:r>
      <w:r w:rsidR="009B23F5" w:rsidRPr="00243C76">
        <w:rPr>
          <w:rFonts w:ascii="新宋体" w:eastAsia="新宋体" w:hAnsi="新宋体" w:hint="eastAsia"/>
          <w:b/>
          <w:sz w:val="24"/>
          <w:szCs w:val="24"/>
        </w:rPr>
        <w:t>图- 1</w:t>
      </w:r>
      <w:r w:rsidR="009B23F5">
        <w:rPr>
          <w:rFonts w:ascii="新宋体" w:eastAsia="新宋体" w:hAnsi="新宋体" w:hint="eastAsia"/>
          <w:b/>
          <w:sz w:val="24"/>
          <w:szCs w:val="24"/>
        </w:rPr>
        <w:t>所示</w:t>
      </w:r>
      <w:r w:rsidRPr="00243C76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B27925" w:rsidRDefault="00243C76" w:rsidP="00243C76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243C76">
        <w:rPr>
          <w:rFonts w:ascii="新宋体" w:eastAsia="新宋体" w:hAnsi="新宋体" w:hint="eastAsia"/>
          <w:b/>
          <w:sz w:val="24"/>
          <w:szCs w:val="24"/>
        </w:rPr>
        <w:t>这种情况</w:t>
      </w:r>
      <w:r w:rsidR="00303815">
        <w:rPr>
          <w:rFonts w:ascii="新宋体" w:eastAsia="新宋体" w:hAnsi="新宋体" w:hint="eastAsia"/>
          <w:b/>
          <w:sz w:val="24"/>
          <w:szCs w:val="24"/>
        </w:rPr>
        <w:t>是，不仅</w:t>
      </w:r>
      <w:r w:rsidRPr="00243C76">
        <w:rPr>
          <w:rFonts w:ascii="新宋体" w:eastAsia="新宋体" w:hAnsi="新宋体" w:hint="eastAsia"/>
          <w:b/>
          <w:sz w:val="24"/>
          <w:szCs w:val="24"/>
        </w:rPr>
        <w:t>事务所大楼等</w:t>
      </w:r>
      <w:r w:rsidR="00303815">
        <w:rPr>
          <w:rFonts w:ascii="新宋体" w:eastAsia="新宋体" w:hAnsi="新宋体" w:hint="eastAsia"/>
          <w:b/>
          <w:sz w:val="24"/>
          <w:szCs w:val="24"/>
        </w:rPr>
        <w:t>的</w:t>
      </w:r>
      <w:r w:rsidRPr="00243C76">
        <w:rPr>
          <w:rFonts w:ascii="新宋体" w:eastAsia="新宋体" w:hAnsi="新宋体" w:hint="eastAsia"/>
          <w:b/>
          <w:sz w:val="24"/>
          <w:szCs w:val="24"/>
        </w:rPr>
        <w:t>共同住宅，</w:t>
      </w:r>
      <w:r w:rsidR="00DC1592">
        <w:rPr>
          <w:rFonts w:ascii="新宋体" w:eastAsia="新宋体" w:hAnsi="新宋体" w:hint="eastAsia"/>
          <w:b/>
          <w:sz w:val="24"/>
          <w:szCs w:val="24"/>
        </w:rPr>
        <w:t>还是高级公寓，当初以</w:t>
      </w:r>
      <w:r w:rsidR="00DC1592" w:rsidRPr="00DC1592">
        <w:rPr>
          <w:rFonts w:ascii="新宋体" w:eastAsia="新宋体" w:hAnsi="新宋体" w:hint="eastAsia"/>
          <w:b/>
          <w:color w:val="333333"/>
          <w:sz w:val="24"/>
          <w:szCs w:val="24"/>
          <w:shd w:val="clear" w:color="auto" w:fill="FFFFFF"/>
        </w:rPr>
        <w:t>廉租房</w:t>
      </w:r>
      <w:r w:rsidRPr="00243C76">
        <w:rPr>
          <w:rFonts w:ascii="新宋体" w:eastAsia="新宋体" w:hAnsi="新宋体" w:hint="eastAsia"/>
          <w:b/>
          <w:sz w:val="24"/>
          <w:szCs w:val="24"/>
        </w:rPr>
        <w:t>为代表的小区里，</w:t>
      </w:r>
      <w:r w:rsidR="00303815" w:rsidRPr="00243C76">
        <w:rPr>
          <w:rFonts w:ascii="新宋体" w:eastAsia="新宋体" w:hAnsi="新宋体" w:hint="eastAsia"/>
          <w:b/>
          <w:sz w:val="24"/>
          <w:szCs w:val="24"/>
        </w:rPr>
        <w:t>主流</w:t>
      </w:r>
      <w:r w:rsidR="00303815">
        <w:rPr>
          <w:rFonts w:ascii="新宋体" w:eastAsia="新宋体" w:hAnsi="新宋体" w:hint="eastAsia"/>
          <w:b/>
          <w:sz w:val="24"/>
          <w:szCs w:val="24"/>
        </w:rPr>
        <w:t>是</w:t>
      </w:r>
      <w:r w:rsidRPr="00243C76">
        <w:rPr>
          <w:rFonts w:ascii="新宋体" w:eastAsia="新宋体" w:hAnsi="新宋体" w:hint="eastAsia"/>
          <w:b/>
          <w:sz w:val="24"/>
          <w:szCs w:val="24"/>
        </w:rPr>
        <w:t>5</w:t>
      </w:r>
      <w:r w:rsidR="00303815">
        <w:rPr>
          <w:rFonts w:ascii="新宋体" w:eastAsia="新宋体" w:hAnsi="新宋体" w:hint="eastAsia"/>
          <w:b/>
          <w:sz w:val="24"/>
          <w:szCs w:val="24"/>
        </w:rPr>
        <w:t>层建筑</w:t>
      </w:r>
      <w:r w:rsidRPr="00243C76">
        <w:rPr>
          <w:rFonts w:ascii="新宋体" w:eastAsia="新宋体" w:hAnsi="新宋体" w:hint="eastAsia"/>
          <w:b/>
          <w:sz w:val="24"/>
          <w:szCs w:val="24"/>
        </w:rPr>
        <w:t>，进入1980</w:t>
      </w:r>
      <w:r w:rsidR="00D340E0">
        <w:rPr>
          <w:rFonts w:ascii="新宋体" w:eastAsia="新宋体" w:hAnsi="新宋体" w:hint="eastAsia"/>
          <w:b/>
          <w:sz w:val="24"/>
          <w:szCs w:val="24"/>
        </w:rPr>
        <w:t>年</w:t>
      </w:r>
      <w:r w:rsidRPr="00243C76">
        <w:rPr>
          <w:rFonts w:ascii="新宋体" w:eastAsia="新宋体" w:hAnsi="新宋体" w:hint="eastAsia"/>
          <w:b/>
          <w:sz w:val="24"/>
          <w:szCs w:val="24"/>
        </w:rPr>
        <w:t>就出现了超过20</w:t>
      </w:r>
      <w:r w:rsidR="009B23F5">
        <w:rPr>
          <w:rFonts w:ascii="新宋体" w:eastAsia="新宋体" w:hAnsi="新宋体" w:hint="eastAsia"/>
          <w:b/>
          <w:sz w:val="24"/>
          <w:szCs w:val="24"/>
        </w:rPr>
        <w:t>层的超高层住宅，其</w:t>
      </w:r>
      <w:r w:rsidRPr="00243C76">
        <w:rPr>
          <w:rFonts w:ascii="新宋体" w:eastAsia="新宋体" w:hAnsi="新宋体" w:hint="eastAsia"/>
          <w:b/>
          <w:sz w:val="24"/>
          <w:szCs w:val="24"/>
        </w:rPr>
        <w:t>后</w:t>
      </w:r>
      <w:r w:rsidR="009D2C98" w:rsidRPr="00243C76">
        <w:rPr>
          <w:rFonts w:ascii="新宋体" w:eastAsia="新宋体" w:hAnsi="新宋体" w:hint="eastAsia"/>
          <w:b/>
          <w:sz w:val="24"/>
          <w:szCs w:val="24"/>
        </w:rPr>
        <w:t>大量</w:t>
      </w:r>
      <w:r w:rsidR="009D2C98">
        <w:rPr>
          <w:rFonts w:ascii="新宋体" w:eastAsia="新宋体" w:hAnsi="新宋体" w:hint="eastAsia"/>
          <w:b/>
          <w:sz w:val="24"/>
          <w:szCs w:val="24"/>
        </w:rPr>
        <w:t>建造</w:t>
      </w:r>
      <w:r w:rsidR="009B23F5">
        <w:rPr>
          <w:rFonts w:ascii="新宋体" w:eastAsia="新宋体" w:hAnsi="新宋体" w:hint="eastAsia"/>
          <w:b/>
          <w:sz w:val="24"/>
          <w:szCs w:val="24"/>
        </w:rPr>
        <w:t>在</w:t>
      </w:r>
      <w:r w:rsidR="00A416F5">
        <w:rPr>
          <w:rFonts w:ascii="新宋体" w:eastAsia="新宋体" w:hAnsi="新宋体" w:hint="eastAsia"/>
          <w:b/>
          <w:sz w:val="24"/>
          <w:szCs w:val="24"/>
        </w:rPr>
        <w:t>整个日本</w:t>
      </w:r>
      <w:r w:rsidRPr="00243C76">
        <w:rPr>
          <w:rFonts w:ascii="新宋体" w:eastAsia="新宋体" w:hAnsi="新宋体" w:hint="eastAsia"/>
          <w:b/>
          <w:sz w:val="24"/>
          <w:szCs w:val="24"/>
        </w:rPr>
        <w:t>的</w:t>
      </w:r>
      <w:r w:rsidR="009D2C98">
        <w:rPr>
          <w:rFonts w:ascii="新宋体" w:eastAsia="新宋体" w:hAnsi="新宋体" w:hint="eastAsia"/>
          <w:b/>
          <w:sz w:val="24"/>
          <w:szCs w:val="24"/>
        </w:rPr>
        <w:t>都</w:t>
      </w:r>
      <w:r w:rsidRPr="00243C76">
        <w:rPr>
          <w:rFonts w:ascii="新宋体" w:eastAsia="新宋体" w:hAnsi="新宋体" w:hint="eastAsia"/>
          <w:b/>
          <w:sz w:val="24"/>
          <w:szCs w:val="24"/>
        </w:rPr>
        <w:t>市</w:t>
      </w:r>
      <w:r w:rsidR="00DC1592">
        <w:rPr>
          <w:rFonts w:ascii="新宋体" w:eastAsia="新宋体" w:hAnsi="新宋体" w:hint="eastAsia"/>
          <w:b/>
          <w:sz w:val="24"/>
          <w:szCs w:val="24"/>
        </w:rPr>
        <w:t>区</w:t>
      </w:r>
      <w:r w:rsidRPr="00243C76">
        <w:rPr>
          <w:rFonts w:ascii="新宋体" w:eastAsia="新宋体" w:hAnsi="新宋体" w:hint="eastAsia"/>
          <w:b/>
          <w:sz w:val="24"/>
          <w:szCs w:val="24"/>
        </w:rPr>
        <w:t>（图- 2）。</w:t>
      </w:r>
    </w:p>
    <w:p w:rsidR="00DC1592" w:rsidRDefault="00DC1592" w:rsidP="00243C76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</w:p>
    <w:p w:rsidR="00B27925" w:rsidRPr="00303815" w:rsidRDefault="00243C76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 w:rsidRPr="00303815">
        <w:rPr>
          <w:rFonts w:ascii="新宋体" w:eastAsia="新宋体" w:hAnsi="新宋体" w:hint="eastAsia"/>
          <w:b/>
          <w:sz w:val="24"/>
          <w:szCs w:val="24"/>
        </w:rPr>
        <w:t>3. 建筑物的火灾和灭火的实况</w:t>
      </w:r>
    </w:p>
    <w:p w:rsidR="00B27925" w:rsidRPr="00303815" w:rsidRDefault="00243C76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 w:rsidRPr="00303815">
        <w:rPr>
          <w:rFonts w:ascii="新宋体" w:eastAsia="新宋体" w:hAnsi="新宋体" w:hint="eastAsia"/>
          <w:b/>
          <w:sz w:val="24"/>
          <w:szCs w:val="24"/>
        </w:rPr>
        <w:t>3.1  建筑物火灾的实况</w:t>
      </w:r>
    </w:p>
    <w:p w:rsidR="00B27925" w:rsidRDefault="00243C76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DC1592">
        <w:rPr>
          <w:rFonts w:ascii="新宋体" w:eastAsia="新宋体" w:hAnsi="新宋体" w:hint="eastAsia"/>
          <w:b/>
          <w:sz w:val="24"/>
          <w:szCs w:val="24"/>
        </w:rPr>
        <w:t>火灾</w:t>
      </w:r>
      <w:r w:rsidRPr="00243C76">
        <w:rPr>
          <w:rFonts w:ascii="新宋体" w:eastAsia="新宋体" w:hAnsi="新宋体" w:hint="eastAsia"/>
          <w:b/>
          <w:sz w:val="24"/>
          <w:szCs w:val="24"/>
        </w:rPr>
        <w:t>类</w:t>
      </w:r>
      <w:r w:rsidR="00DC1592">
        <w:rPr>
          <w:rFonts w:ascii="新宋体" w:eastAsia="新宋体" w:hAnsi="新宋体" w:hint="eastAsia"/>
          <w:b/>
          <w:sz w:val="24"/>
          <w:szCs w:val="24"/>
        </w:rPr>
        <w:t>别</w:t>
      </w:r>
      <w:r w:rsidRPr="00243C76">
        <w:rPr>
          <w:rFonts w:ascii="新宋体" w:eastAsia="新宋体" w:hAnsi="新宋体" w:hint="eastAsia"/>
          <w:b/>
          <w:sz w:val="24"/>
          <w:szCs w:val="24"/>
        </w:rPr>
        <w:t>中</w:t>
      </w:r>
      <w:r w:rsidR="00DC1592">
        <w:rPr>
          <w:rFonts w:ascii="新宋体" w:eastAsia="新宋体" w:hAnsi="新宋体" w:hint="eastAsia"/>
          <w:b/>
          <w:sz w:val="24"/>
          <w:szCs w:val="24"/>
        </w:rPr>
        <w:t>，</w:t>
      </w:r>
      <w:r w:rsidRPr="00243C76">
        <w:rPr>
          <w:rFonts w:ascii="新宋体" w:eastAsia="新宋体" w:hAnsi="新宋体" w:hint="eastAsia"/>
          <w:b/>
          <w:sz w:val="24"/>
          <w:szCs w:val="24"/>
        </w:rPr>
        <w:t>建筑物火灾</w:t>
      </w:r>
      <w:r w:rsidR="00727544">
        <w:rPr>
          <w:rFonts w:ascii="新宋体" w:eastAsia="新宋体" w:hAnsi="新宋体" w:hint="eastAsia"/>
          <w:b/>
          <w:sz w:val="24"/>
          <w:szCs w:val="24"/>
        </w:rPr>
        <w:t>占</w:t>
      </w:r>
      <w:r w:rsidRPr="00243C76">
        <w:rPr>
          <w:rFonts w:ascii="新宋体" w:eastAsia="新宋体" w:hAnsi="新宋体" w:hint="eastAsia"/>
          <w:b/>
          <w:sz w:val="24"/>
          <w:szCs w:val="24"/>
        </w:rPr>
        <w:t>的比例最多，占</w:t>
      </w:r>
      <w:r w:rsidR="00303815">
        <w:rPr>
          <w:rFonts w:ascii="新宋体" w:eastAsia="新宋体" w:hAnsi="新宋体" w:hint="eastAsia"/>
          <w:b/>
          <w:sz w:val="24"/>
          <w:szCs w:val="24"/>
        </w:rPr>
        <w:t>整个</w:t>
      </w:r>
      <w:r w:rsidRPr="00243C76">
        <w:rPr>
          <w:rFonts w:ascii="新宋体" w:eastAsia="新宋体" w:hAnsi="新宋体" w:hint="eastAsia"/>
          <w:b/>
          <w:sz w:val="24"/>
          <w:szCs w:val="24"/>
        </w:rPr>
        <w:t>火灾的57.9</w:t>
      </w:r>
      <w:r w:rsidRPr="00F82BAA">
        <w:rPr>
          <w:rFonts w:asciiTheme="majorHAnsi" w:eastAsia="新宋体" w:hAnsiTheme="majorHAnsi"/>
          <w:b/>
          <w:sz w:val="24"/>
          <w:szCs w:val="24"/>
        </w:rPr>
        <w:t>%</w:t>
      </w:r>
      <w:r w:rsidRPr="00243C76">
        <w:rPr>
          <w:rFonts w:ascii="新宋体" w:eastAsia="新宋体" w:hAnsi="新宋体" w:hint="eastAsia"/>
          <w:b/>
          <w:sz w:val="24"/>
          <w:szCs w:val="24"/>
        </w:rPr>
        <w:t>（表- 2）。</w:t>
      </w:r>
    </w:p>
    <w:p w:rsidR="00B27925" w:rsidRPr="00727544" w:rsidRDefault="00243C76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 w:rsidRPr="00727544">
        <w:rPr>
          <w:rFonts w:ascii="新宋体" w:eastAsia="新宋体" w:hAnsi="新宋体" w:hint="eastAsia"/>
          <w:b/>
          <w:sz w:val="24"/>
          <w:szCs w:val="24"/>
        </w:rPr>
        <w:t>3.2.  建筑物火灾时灭火的实况</w:t>
      </w:r>
    </w:p>
    <w:p w:rsidR="00B27925" w:rsidRDefault="00E37BE1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-3806825</wp:posOffset>
            </wp:positionV>
            <wp:extent cx="2419350" cy="3857625"/>
            <wp:effectExtent l="19050" t="0" r="0" b="0"/>
            <wp:wrapSquare wrapText="bothSides"/>
            <wp:docPr id="4" name="图片 4" descr="D:\文件管理(新）\投稿内容\日文资料\一般社团法人電缐综合技術中心\JECTEC  NEWS\2017年\调查研究防灾设备用配线的要求性能\图1，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文件管理(新）\投稿内容\日文资料\一般社团法人電缐综合技術中心\JECTEC  NEWS\2017年\调查研究防灾设备用配线的要求性能\图1，图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C76"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243C76" w:rsidRPr="00243C76">
        <w:rPr>
          <w:rFonts w:ascii="新宋体" w:eastAsia="新宋体" w:hAnsi="新宋体" w:hint="eastAsia"/>
          <w:b/>
          <w:sz w:val="24"/>
          <w:szCs w:val="24"/>
        </w:rPr>
        <w:t>从2008年到2012年的5年间，在东京消防厅管辖范围内发生的火灾中，作为</w:t>
      </w:r>
      <w:r w:rsidR="00727544">
        <w:rPr>
          <w:rFonts w:ascii="新宋体" w:eastAsia="新宋体" w:hAnsi="新宋体" w:hint="eastAsia"/>
          <w:b/>
          <w:sz w:val="24"/>
          <w:szCs w:val="24"/>
        </w:rPr>
        <w:t>分析</w:t>
      </w:r>
      <w:r w:rsidR="00727544" w:rsidRPr="008009C6">
        <w:rPr>
          <w:rFonts w:ascii="新宋体" w:eastAsia="新宋体" w:hAnsi="新宋体" w:hint="eastAsia"/>
          <w:b/>
          <w:sz w:val="24"/>
          <w:szCs w:val="24"/>
        </w:rPr>
        <w:t>满足</w:t>
      </w:r>
      <w:r w:rsidR="008009C6">
        <w:rPr>
          <w:rFonts w:ascii="新宋体" w:eastAsia="新宋体" w:hAnsi="新宋体" w:hint="eastAsia"/>
          <w:b/>
          <w:sz w:val="24"/>
          <w:szCs w:val="24"/>
        </w:rPr>
        <w:t>以下</w:t>
      </w:r>
      <w:r w:rsidR="00243C76" w:rsidRPr="00243C76">
        <w:rPr>
          <w:rFonts w:ascii="新宋体" w:eastAsia="新宋体" w:hAnsi="新宋体" w:hint="eastAsia"/>
          <w:b/>
          <w:sz w:val="24"/>
          <w:szCs w:val="24"/>
        </w:rPr>
        <w:t>①～③</w:t>
      </w:r>
      <w:r w:rsidR="008009C6" w:rsidRPr="008009C6">
        <w:rPr>
          <w:rFonts w:ascii="新宋体" w:eastAsia="新宋体" w:hAnsi="新宋体" w:hint="eastAsia"/>
          <w:b/>
          <w:sz w:val="24"/>
          <w:szCs w:val="24"/>
        </w:rPr>
        <w:t>的</w:t>
      </w:r>
      <w:r w:rsidR="00727544">
        <w:rPr>
          <w:rFonts w:ascii="新宋体" w:eastAsia="新宋体" w:hAnsi="新宋体" w:hint="eastAsia"/>
          <w:b/>
          <w:sz w:val="24"/>
          <w:szCs w:val="24"/>
        </w:rPr>
        <w:t>所有</w:t>
      </w:r>
      <w:r w:rsidR="008009C6" w:rsidRPr="008009C6">
        <w:rPr>
          <w:rFonts w:ascii="新宋体" w:eastAsia="新宋体" w:hAnsi="新宋体" w:hint="eastAsia"/>
          <w:b/>
          <w:sz w:val="24"/>
          <w:szCs w:val="24"/>
        </w:rPr>
        <w:t>火灾数据</w:t>
      </w:r>
      <w:r w:rsidR="00727544">
        <w:rPr>
          <w:rFonts w:ascii="新宋体" w:eastAsia="新宋体" w:hAnsi="新宋体" w:hint="eastAsia"/>
          <w:b/>
          <w:sz w:val="24"/>
          <w:szCs w:val="24"/>
        </w:rPr>
        <w:t>为</w:t>
      </w:r>
      <w:r w:rsidR="008009C6" w:rsidRPr="008009C6">
        <w:rPr>
          <w:rFonts w:ascii="新宋体" w:eastAsia="新宋体" w:hAnsi="新宋体" w:hint="eastAsia"/>
          <w:b/>
          <w:sz w:val="24"/>
          <w:szCs w:val="24"/>
        </w:rPr>
        <w:t>对象</w:t>
      </w:r>
      <w:r w:rsidR="00243C76" w:rsidRPr="00243C76">
        <w:rPr>
          <w:rFonts w:ascii="新宋体" w:eastAsia="新宋体" w:hAnsi="新宋体" w:hint="eastAsia"/>
          <w:b/>
          <w:sz w:val="24"/>
          <w:szCs w:val="24"/>
        </w:rPr>
        <w:t>（313件），</w:t>
      </w:r>
      <w:r w:rsidR="00727544" w:rsidRPr="00243C76">
        <w:rPr>
          <w:rFonts w:ascii="新宋体" w:eastAsia="新宋体" w:hAnsi="新宋体" w:hint="eastAsia"/>
          <w:b/>
          <w:sz w:val="24"/>
          <w:szCs w:val="24"/>
        </w:rPr>
        <w:t>考察</w:t>
      </w:r>
      <w:r w:rsidR="00303815">
        <w:rPr>
          <w:rFonts w:ascii="新宋体" w:eastAsia="新宋体" w:hAnsi="新宋体" w:hint="eastAsia"/>
          <w:b/>
          <w:sz w:val="24"/>
          <w:szCs w:val="24"/>
        </w:rPr>
        <w:t>了</w:t>
      </w:r>
      <w:r w:rsidR="00243C76" w:rsidRPr="00243C76">
        <w:rPr>
          <w:rFonts w:ascii="新宋体" w:eastAsia="新宋体" w:hAnsi="新宋体" w:hint="eastAsia"/>
          <w:b/>
          <w:sz w:val="24"/>
          <w:szCs w:val="24"/>
        </w:rPr>
        <w:t>建筑物的规模和灭火时间等的关系。</w:t>
      </w:r>
    </w:p>
    <w:p w:rsidR="00B27925" w:rsidRPr="008009C6" w:rsidRDefault="008009C6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4A5168">
        <w:rPr>
          <w:rFonts w:ascii="新宋体" w:eastAsia="新宋体" w:hAnsi="新宋体"/>
          <w:b/>
          <w:sz w:val="24"/>
          <w:szCs w:val="24"/>
        </w:rPr>
        <w:fldChar w:fldCharType="begin"/>
      </w:r>
      <w:r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 w:hint="eastAsia"/>
          <w:b/>
          <w:sz w:val="24"/>
          <w:szCs w:val="24"/>
        </w:rPr>
        <w:instrText>= 1 \* GB3</w:instrText>
      </w:r>
      <w:r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4A5168">
        <w:rPr>
          <w:rFonts w:ascii="新宋体" w:eastAsia="新宋体" w:hAnsi="新宋体"/>
          <w:b/>
          <w:sz w:val="24"/>
          <w:szCs w:val="24"/>
        </w:rPr>
        <w:fldChar w:fldCharType="separate"/>
      </w:r>
      <w:r>
        <w:rPr>
          <w:rFonts w:ascii="新宋体" w:eastAsia="新宋体" w:hAnsi="新宋体" w:hint="eastAsia"/>
          <w:b/>
          <w:noProof/>
          <w:sz w:val="24"/>
          <w:szCs w:val="24"/>
        </w:rPr>
        <w:t>①</w:t>
      </w:r>
      <w:r w:rsidR="004A5168">
        <w:rPr>
          <w:rFonts w:ascii="新宋体" w:eastAsia="新宋体" w:hAnsi="新宋体"/>
          <w:b/>
          <w:sz w:val="24"/>
          <w:szCs w:val="24"/>
        </w:rPr>
        <w:fldChar w:fldCharType="end"/>
      </w:r>
      <w:r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727544">
        <w:rPr>
          <w:rFonts w:ascii="新宋体" w:eastAsia="新宋体" w:hAnsi="新宋体" w:hint="eastAsia"/>
          <w:b/>
          <w:sz w:val="24"/>
          <w:szCs w:val="24"/>
        </w:rPr>
        <w:t>耐火</w:t>
      </w:r>
      <w:r w:rsidRPr="008009C6">
        <w:rPr>
          <w:rFonts w:ascii="新宋体" w:eastAsia="新宋体" w:hAnsi="新宋体" w:hint="eastAsia"/>
          <w:b/>
          <w:sz w:val="24"/>
          <w:szCs w:val="24"/>
        </w:rPr>
        <w:t>建筑</w:t>
      </w:r>
      <w:r w:rsidR="00727544">
        <w:rPr>
          <w:rFonts w:ascii="新宋体" w:eastAsia="新宋体" w:hAnsi="新宋体" w:hint="eastAsia"/>
          <w:b/>
          <w:sz w:val="24"/>
          <w:szCs w:val="24"/>
        </w:rPr>
        <w:t>物</w:t>
      </w:r>
      <w:r w:rsidRPr="008009C6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B27925" w:rsidRDefault="004A5168" w:rsidP="008009C6">
      <w:pPr>
        <w:spacing w:line="440" w:lineRule="exact"/>
        <w:ind w:firstLineChars="49" w:firstLine="118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8009C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8009C6">
        <w:rPr>
          <w:rFonts w:ascii="新宋体" w:eastAsia="新宋体" w:hAnsi="新宋体" w:hint="eastAsia"/>
          <w:b/>
          <w:sz w:val="24"/>
          <w:szCs w:val="24"/>
        </w:rPr>
        <w:instrText>= 2 \* GB3</w:instrText>
      </w:r>
      <w:r w:rsidR="008009C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8009C6">
        <w:rPr>
          <w:rFonts w:ascii="新宋体" w:eastAsia="新宋体" w:hAnsi="新宋体" w:hint="eastAsia"/>
          <w:b/>
          <w:noProof/>
          <w:sz w:val="24"/>
          <w:szCs w:val="24"/>
        </w:rPr>
        <w:t>②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727544"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8009C6" w:rsidRPr="008009C6">
        <w:rPr>
          <w:rFonts w:ascii="新宋体" w:eastAsia="新宋体" w:hAnsi="新宋体" w:hint="eastAsia"/>
          <w:b/>
          <w:sz w:val="24"/>
          <w:szCs w:val="24"/>
        </w:rPr>
        <w:t>火灾</w:t>
      </w:r>
      <w:r w:rsidR="00727544" w:rsidRPr="008009C6">
        <w:rPr>
          <w:rFonts w:ascii="新宋体" w:eastAsia="新宋体" w:hAnsi="新宋体" w:hint="eastAsia"/>
          <w:b/>
          <w:sz w:val="24"/>
          <w:szCs w:val="24"/>
        </w:rPr>
        <w:t>自动</w:t>
      </w:r>
      <w:r w:rsidR="00727544">
        <w:rPr>
          <w:rFonts w:ascii="新宋体" w:eastAsia="新宋体" w:hAnsi="新宋体" w:hint="eastAsia"/>
          <w:b/>
          <w:sz w:val="24"/>
          <w:szCs w:val="24"/>
        </w:rPr>
        <w:t>报警设备是根据</w:t>
      </w:r>
      <w:r w:rsidR="008009C6" w:rsidRPr="008009C6">
        <w:rPr>
          <w:rFonts w:ascii="新宋体" w:eastAsia="新宋体" w:hAnsi="新宋体" w:hint="eastAsia"/>
          <w:b/>
          <w:sz w:val="24"/>
          <w:szCs w:val="24"/>
        </w:rPr>
        <w:t>消防法或火灾预防条例设置的建筑。</w:t>
      </w:r>
    </w:p>
    <w:p w:rsidR="00B27925" w:rsidRPr="008009C6" w:rsidRDefault="008009C6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4A5168">
        <w:rPr>
          <w:rFonts w:ascii="新宋体" w:eastAsia="新宋体" w:hAnsi="新宋体"/>
          <w:b/>
          <w:sz w:val="24"/>
          <w:szCs w:val="24"/>
        </w:rPr>
        <w:fldChar w:fldCharType="begin"/>
      </w:r>
      <w:r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 w:hint="eastAsia"/>
          <w:b/>
          <w:sz w:val="24"/>
          <w:szCs w:val="24"/>
        </w:rPr>
        <w:instrText>= 3 \* GB3</w:instrText>
      </w:r>
      <w:r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4A5168">
        <w:rPr>
          <w:rFonts w:ascii="新宋体" w:eastAsia="新宋体" w:hAnsi="新宋体"/>
          <w:b/>
          <w:sz w:val="24"/>
          <w:szCs w:val="24"/>
        </w:rPr>
        <w:fldChar w:fldCharType="separate"/>
      </w:r>
      <w:r>
        <w:rPr>
          <w:rFonts w:ascii="新宋体" w:eastAsia="新宋体" w:hAnsi="新宋体" w:hint="eastAsia"/>
          <w:b/>
          <w:noProof/>
          <w:sz w:val="24"/>
          <w:szCs w:val="24"/>
        </w:rPr>
        <w:t>③</w:t>
      </w:r>
      <w:r w:rsidR="004A5168">
        <w:rPr>
          <w:rFonts w:ascii="新宋体" w:eastAsia="新宋体" w:hAnsi="新宋体"/>
          <w:b/>
          <w:sz w:val="24"/>
          <w:szCs w:val="24"/>
        </w:rPr>
        <w:fldChar w:fldCharType="end"/>
      </w:r>
      <w:r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Pr="008009C6">
        <w:rPr>
          <w:rFonts w:ascii="新宋体" w:eastAsia="新宋体" w:hAnsi="新宋体" w:hint="eastAsia"/>
          <w:b/>
          <w:sz w:val="24"/>
          <w:szCs w:val="24"/>
        </w:rPr>
        <w:t>烧损</w:t>
      </w:r>
      <w:r w:rsidR="00727544">
        <w:rPr>
          <w:rFonts w:ascii="新宋体" w:eastAsia="新宋体" w:hAnsi="新宋体" w:hint="eastAsia"/>
          <w:b/>
          <w:sz w:val="24"/>
          <w:szCs w:val="24"/>
        </w:rPr>
        <w:t>占地</w:t>
      </w:r>
      <w:r w:rsidR="00303815">
        <w:rPr>
          <w:rFonts w:ascii="新宋体" w:eastAsia="新宋体" w:hAnsi="新宋体" w:hint="eastAsia"/>
          <w:b/>
          <w:sz w:val="24"/>
          <w:szCs w:val="24"/>
        </w:rPr>
        <w:t>面积在</w:t>
      </w:r>
      <w:r w:rsidRPr="008009C6">
        <w:rPr>
          <w:rFonts w:ascii="新宋体" w:eastAsia="新宋体" w:hAnsi="新宋体" w:hint="eastAsia"/>
          <w:b/>
          <w:sz w:val="24"/>
          <w:szCs w:val="24"/>
        </w:rPr>
        <w:t>4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m</w:t>
      </w:r>
      <w:r w:rsidRPr="008009C6">
        <w:rPr>
          <w:rFonts w:ascii="新宋体" w:eastAsia="新宋体" w:hAnsi="新宋体" w:hint="eastAsia"/>
          <w:b/>
          <w:sz w:val="32"/>
          <w:szCs w:val="32"/>
          <w:vertAlign w:val="superscript"/>
        </w:rPr>
        <w:t>2</w:t>
      </w:r>
      <w:r w:rsidRPr="008009C6">
        <w:rPr>
          <w:rFonts w:ascii="新宋体" w:eastAsia="新宋体" w:hAnsi="新宋体" w:hint="eastAsia"/>
          <w:b/>
          <w:sz w:val="24"/>
          <w:szCs w:val="24"/>
        </w:rPr>
        <w:t>以上。</w:t>
      </w:r>
    </w:p>
    <w:p w:rsidR="00B27925" w:rsidRPr="00961719" w:rsidRDefault="008009C6" w:rsidP="00B27925">
      <w:pPr>
        <w:spacing w:line="440" w:lineRule="exact"/>
        <w:rPr>
          <w:rFonts w:ascii="新宋体" w:eastAsia="新宋体" w:hAnsi="新宋体"/>
          <w:b/>
          <w:szCs w:val="21"/>
        </w:rPr>
      </w:pPr>
      <w:r w:rsidRPr="00961719">
        <w:rPr>
          <w:rFonts w:ascii="新宋体" w:eastAsia="新宋体" w:hAnsi="新宋体" w:hint="eastAsia"/>
          <w:b/>
          <w:szCs w:val="21"/>
        </w:rPr>
        <w:t xml:space="preserve">表-2  </w:t>
      </w:r>
      <w:r w:rsidR="00961719" w:rsidRPr="00961719">
        <w:rPr>
          <w:rFonts w:ascii="新宋体" w:eastAsia="新宋体" w:hAnsi="新宋体" w:hint="eastAsia"/>
          <w:b/>
          <w:szCs w:val="21"/>
        </w:rPr>
        <w:t>失</w:t>
      </w:r>
      <w:r w:rsidRPr="00961719">
        <w:rPr>
          <w:rFonts w:ascii="新宋体" w:eastAsia="新宋体" w:hAnsi="新宋体" w:hint="eastAsia"/>
          <w:b/>
          <w:szCs w:val="21"/>
        </w:rPr>
        <w:t>火件数的构成比例</w:t>
      </w:r>
      <w:r w:rsidR="00C13D71" w:rsidRPr="00961719">
        <w:rPr>
          <w:rFonts w:ascii="新宋体" w:eastAsia="新宋体" w:hAnsi="新宋体" w:hint="eastAsia"/>
          <w:b/>
          <w:szCs w:val="21"/>
        </w:rPr>
        <w:t xml:space="preserve">  （</w:t>
      </w:r>
      <w:r w:rsidR="00C13D71" w:rsidRPr="00961719">
        <w:rPr>
          <w:rFonts w:ascii="Adobe 繁黑體 Std B" w:eastAsia="Adobe 繁黑體 Std B" w:hAnsi="Adobe 繁黑體 Std B" w:hint="eastAsia"/>
          <w:b/>
          <w:szCs w:val="21"/>
        </w:rPr>
        <w:t>%</w:t>
      </w:r>
      <w:r w:rsidR="00C13D71" w:rsidRPr="00961719">
        <w:rPr>
          <w:rFonts w:ascii="新宋体" w:eastAsia="新宋体" w:hAnsi="新宋体" w:hint="eastAsia"/>
          <w:b/>
          <w:szCs w:val="21"/>
        </w:rPr>
        <w:t>）</w:t>
      </w:r>
    </w:p>
    <w:tbl>
      <w:tblPr>
        <w:tblStyle w:val="a6"/>
        <w:tblW w:w="0" w:type="auto"/>
        <w:tblLook w:val="04A0"/>
      </w:tblPr>
      <w:tblGrid>
        <w:gridCol w:w="1526"/>
        <w:gridCol w:w="1134"/>
        <w:gridCol w:w="1276"/>
      </w:tblGrid>
      <w:tr w:rsidR="008009C6" w:rsidRPr="00C13D71" w:rsidTr="00961719">
        <w:tc>
          <w:tcPr>
            <w:tcW w:w="1526" w:type="dxa"/>
            <w:tcBorders>
              <w:lef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C13D71">
              <w:rPr>
                <w:rFonts w:ascii="新宋体" w:eastAsia="新宋体" w:hAnsi="新宋体" w:hint="eastAsia"/>
                <w:b/>
                <w:sz w:val="20"/>
                <w:szCs w:val="20"/>
              </w:rPr>
              <w:t>火灾种类</w:t>
            </w:r>
          </w:p>
        </w:tc>
        <w:tc>
          <w:tcPr>
            <w:tcW w:w="1134" w:type="dxa"/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C13D71">
              <w:rPr>
                <w:rFonts w:ascii="新宋体" w:eastAsia="新宋体" w:hAnsi="新宋体" w:hint="eastAsia"/>
                <w:b/>
                <w:sz w:val="20"/>
                <w:szCs w:val="20"/>
              </w:rPr>
              <w:t>2011年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C13D71">
              <w:rPr>
                <w:rFonts w:ascii="新宋体" w:eastAsia="新宋体" w:hAnsi="新宋体" w:hint="eastAsia"/>
                <w:b/>
                <w:sz w:val="20"/>
                <w:szCs w:val="20"/>
              </w:rPr>
              <w:t>2012年</w:t>
            </w:r>
          </w:p>
        </w:tc>
      </w:tr>
      <w:tr w:rsidR="008009C6" w:rsidRPr="00C13D71" w:rsidTr="00961719">
        <w:tc>
          <w:tcPr>
            <w:tcW w:w="1526" w:type="dxa"/>
            <w:tcBorders>
              <w:lef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C13D71">
              <w:rPr>
                <w:rFonts w:ascii="新宋体" w:eastAsia="新宋体" w:hAnsi="新宋体" w:hint="eastAsia"/>
                <w:b/>
                <w:sz w:val="20"/>
                <w:szCs w:val="20"/>
              </w:rPr>
              <w:t>建筑物火灾</w:t>
            </w:r>
          </w:p>
        </w:tc>
        <w:tc>
          <w:tcPr>
            <w:tcW w:w="1134" w:type="dxa"/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53.6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57.9</w:t>
            </w:r>
          </w:p>
        </w:tc>
      </w:tr>
      <w:tr w:rsidR="008009C6" w:rsidRPr="00C13D71" w:rsidTr="00961719">
        <w:tc>
          <w:tcPr>
            <w:tcW w:w="1526" w:type="dxa"/>
            <w:tcBorders>
              <w:lef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C13D71">
              <w:rPr>
                <w:rFonts w:ascii="新宋体" w:eastAsia="新宋体" w:hAnsi="新宋体" w:hint="eastAsia"/>
                <w:b/>
                <w:sz w:val="20"/>
                <w:szCs w:val="20"/>
              </w:rPr>
              <w:t>车辆火灾</w:t>
            </w:r>
          </w:p>
        </w:tc>
        <w:tc>
          <w:tcPr>
            <w:tcW w:w="1134" w:type="dxa"/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10.2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10.3</w:t>
            </w:r>
          </w:p>
        </w:tc>
      </w:tr>
      <w:tr w:rsidR="008009C6" w:rsidRPr="00C13D71" w:rsidTr="00961719">
        <w:tc>
          <w:tcPr>
            <w:tcW w:w="1526" w:type="dxa"/>
            <w:tcBorders>
              <w:lef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原始森林火灾</w:t>
            </w:r>
          </w:p>
        </w:tc>
        <w:tc>
          <w:tcPr>
            <w:tcW w:w="1134" w:type="dxa"/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4.2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2.7</w:t>
            </w:r>
          </w:p>
        </w:tc>
      </w:tr>
      <w:tr w:rsidR="008009C6" w:rsidRPr="00C13D71" w:rsidTr="00961719">
        <w:tc>
          <w:tcPr>
            <w:tcW w:w="1526" w:type="dxa"/>
            <w:tcBorders>
              <w:lef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船舶火灾</w:t>
            </w:r>
          </w:p>
        </w:tc>
        <w:tc>
          <w:tcPr>
            <w:tcW w:w="1134" w:type="dxa"/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0.2</w:t>
            </w:r>
          </w:p>
        </w:tc>
      </w:tr>
      <w:tr w:rsidR="008009C6" w:rsidRPr="00C13D71" w:rsidTr="00961719">
        <w:tc>
          <w:tcPr>
            <w:tcW w:w="1526" w:type="dxa"/>
            <w:tcBorders>
              <w:lef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航空工具火灾</w:t>
            </w:r>
          </w:p>
        </w:tc>
        <w:tc>
          <w:tcPr>
            <w:tcW w:w="1134" w:type="dxa"/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0.0</w:t>
            </w:r>
          </w:p>
        </w:tc>
      </w:tr>
      <w:tr w:rsidR="008009C6" w:rsidRPr="00C13D71" w:rsidTr="00961719">
        <w:tc>
          <w:tcPr>
            <w:tcW w:w="1526" w:type="dxa"/>
            <w:tcBorders>
              <w:lef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其他火灾</w:t>
            </w:r>
          </w:p>
        </w:tc>
        <w:tc>
          <w:tcPr>
            <w:tcW w:w="1134" w:type="dxa"/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31.8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28.9</w:t>
            </w:r>
          </w:p>
        </w:tc>
      </w:tr>
      <w:tr w:rsidR="008009C6" w:rsidRPr="00C13D71" w:rsidTr="00961719">
        <w:tc>
          <w:tcPr>
            <w:tcW w:w="1526" w:type="dxa"/>
            <w:tcBorders>
              <w:lef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合计</w:t>
            </w:r>
          </w:p>
        </w:tc>
        <w:tc>
          <w:tcPr>
            <w:tcW w:w="1134" w:type="dxa"/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009C6" w:rsidRPr="00C13D71" w:rsidRDefault="00C13D71" w:rsidP="00961719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100.0</w:t>
            </w:r>
          </w:p>
        </w:tc>
      </w:tr>
    </w:tbl>
    <w:p w:rsidR="00B27925" w:rsidRPr="00BD3E23" w:rsidRDefault="00C13D71" w:rsidP="00B27925">
      <w:pPr>
        <w:spacing w:line="440" w:lineRule="exact"/>
        <w:rPr>
          <w:rFonts w:ascii="新宋体" w:eastAsia="新宋体" w:hAnsi="新宋体"/>
          <w:b/>
          <w:sz w:val="18"/>
          <w:szCs w:val="18"/>
        </w:rPr>
      </w:pPr>
      <w:r w:rsidRPr="00BD3E23">
        <w:rPr>
          <w:rFonts w:ascii="新宋体" w:eastAsia="新宋体" w:hAnsi="新宋体" w:hint="eastAsia"/>
          <w:b/>
          <w:sz w:val="18"/>
          <w:szCs w:val="18"/>
        </w:rPr>
        <w:t>表-3  烧损</w:t>
      </w:r>
      <w:r w:rsidR="00BD3E23">
        <w:rPr>
          <w:rFonts w:ascii="新宋体" w:eastAsia="新宋体" w:hAnsi="新宋体" w:hint="eastAsia"/>
          <w:b/>
          <w:sz w:val="18"/>
          <w:szCs w:val="18"/>
        </w:rPr>
        <w:t>占地面积起</w:t>
      </w:r>
      <w:r w:rsidR="00961719" w:rsidRPr="00BD3E23">
        <w:rPr>
          <w:rFonts w:ascii="新宋体" w:eastAsia="新宋体" w:hAnsi="新宋体" w:hint="eastAsia"/>
          <w:b/>
          <w:sz w:val="18"/>
          <w:szCs w:val="18"/>
        </w:rPr>
        <w:t>火而需要</w:t>
      </w:r>
      <w:r w:rsidRPr="00BD3E23">
        <w:rPr>
          <w:rFonts w:ascii="新宋体" w:eastAsia="新宋体" w:hAnsi="新宋体" w:hint="eastAsia"/>
          <w:b/>
          <w:sz w:val="18"/>
          <w:szCs w:val="18"/>
        </w:rPr>
        <w:t>灭火的时间</w:t>
      </w:r>
    </w:p>
    <w:p w:rsidR="00B27925" w:rsidRPr="00CB7A3E" w:rsidRDefault="00C13D71" w:rsidP="00B27925">
      <w:pPr>
        <w:spacing w:line="440" w:lineRule="exact"/>
        <w:rPr>
          <w:rFonts w:ascii="新宋体" w:eastAsia="新宋体" w:hAnsi="新宋体"/>
          <w:b/>
          <w:sz w:val="20"/>
          <w:szCs w:val="20"/>
        </w:rPr>
      </w:pPr>
      <w:r w:rsidRPr="00CB7A3E">
        <w:rPr>
          <w:rFonts w:ascii="新宋体" w:eastAsia="新宋体" w:hAnsi="新宋体" w:hint="eastAsia"/>
          <w:b/>
          <w:sz w:val="20"/>
          <w:szCs w:val="20"/>
        </w:rPr>
        <w:t>（2008年～2012年）</w:t>
      </w:r>
    </w:p>
    <w:tbl>
      <w:tblPr>
        <w:tblStyle w:val="a6"/>
        <w:tblW w:w="0" w:type="auto"/>
        <w:tblLook w:val="04A0"/>
      </w:tblPr>
      <w:tblGrid>
        <w:gridCol w:w="951"/>
        <w:gridCol w:w="562"/>
        <w:gridCol w:w="835"/>
        <w:gridCol w:w="708"/>
        <w:gridCol w:w="1100"/>
      </w:tblGrid>
      <w:tr w:rsidR="00C13D71" w:rsidRPr="00CB7A3E" w:rsidTr="00CB7A3E">
        <w:tc>
          <w:tcPr>
            <w:tcW w:w="959" w:type="dxa"/>
            <w:tcBorders>
              <w:left w:val="nil"/>
            </w:tcBorders>
            <w:vAlign w:val="center"/>
          </w:tcPr>
          <w:p w:rsidR="007F0E4D" w:rsidRPr="00CB7A3E" w:rsidRDefault="00C13D71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6"/>
                <w:szCs w:val="16"/>
              </w:rPr>
            </w:pP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烧损</w:t>
            </w:r>
            <w:r w:rsidR="00961719"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占地</w:t>
            </w:r>
          </w:p>
          <w:p w:rsidR="00C13D71" w:rsidRPr="00CB7A3E" w:rsidRDefault="00C13D71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6"/>
                <w:szCs w:val="16"/>
              </w:rPr>
            </w:pP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面积</w:t>
            </w:r>
          </w:p>
          <w:p w:rsidR="00C13D71" w:rsidRPr="00CB7A3E" w:rsidRDefault="00C13D71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6"/>
                <w:szCs w:val="16"/>
              </w:rPr>
            </w:pP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（</w:t>
            </w:r>
            <w:r w:rsidRPr="00BD3E23">
              <w:rPr>
                <w:rFonts w:asciiTheme="majorHAnsi" w:eastAsia="Adobe 繁黑體 Std B" w:hAnsiTheme="majorHAnsi"/>
                <w:b/>
                <w:sz w:val="18"/>
                <w:szCs w:val="18"/>
              </w:rPr>
              <w:t>m</w:t>
            </w:r>
            <w:r w:rsidRPr="00BD3E23">
              <w:rPr>
                <w:rFonts w:ascii="新宋体" w:eastAsia="新宋体" w:hAnsi="新宋体" w:hint="eastAsia"/>
                <w:b/>
                <w:sz w:val="20"/>
                <w:szCs w:val="20"/>
                <w:vertAlign w:val="superscript"/>
              </w:rPr>
              <w:t>2</w:t>
            </w: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 xml:space="preserve"> ）</w:t>
            </w:r>
          </w:p>
        </w:tc>
        <w:tc>
          <w:tcPr>
            <w:tcW w:w="567" w:type="dxa"/>
            <w:vAlign w:val="center"/>
          </w:tcPr>
          <w:p w:rsidR="00961719" w:rsidRPr="00CB7A3E" w:rsidRDefault="00C13D71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6"/>
                <w:szCs w:val="16"/>
              </w:rPr>
            </w:pP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件数</w:t>
            </w:r>
          </w:p>
        </w:tc>
        <w:tc>
          <w:tcPr>
            <w:tcW w:w="850" w:type="dxa"/>
            <w:vAlign w:val="center"/>
          </w:tcPr>
          <w:p w:rsidR="00C13D71" w:rsidRPr="00CB7A3E" w:rsidRDefault="00961719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6"/>
                <w:szCs w:val="16"/>
              </w:rPr>
            </w:pP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平均烧损占地</w:t>
            </w:r>
            <w:r w:rsidR="007F0E4D"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面积</w:t>
            </w:r>
            <w:r w:rsidR="007F0E4D" w:rsidRPr="00BD3E23">
              <w:rPr>
                <w:rFonts w:asciiTheme="majorHAnsi" w:eastAsia="Adobe 繁黑體 Std B" w:hAnsiTheme="majorHAnsi"/>
                <w:b/>
                <w:sz w:val="18"/>
                <w:szCs w:val="18"/>
              </w:rPr>
              <w:t>m</w:t>
            </w:r>
            <w:r w:rsidR="007F0E4D" w:rsidRPr="00BD3E23">
              <w:rPr>
                <w:rFonts w:ascii="新宋体" w:eastAsia="新宋体" w:hAnsi="新宋体" w:hint="eastAs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C13D71" w:rsidRPr="00CB7A3E" w:rsidRDefault="007F0E4D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6"/>
                <w:szCs w:val="16"/>
              </w:rPr>
            </w:pP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平均灭火时间</w:t>
            </w:r>
          </w:p>
          <w:p w:rsidR="007F0E4D" w:rsidRPr="00CB7A3E" w:rsidRDefault="007F0E4D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6"/>
                <w:szCs w:val="16"/>
              </w:rPr>
            </w:pP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（分）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13D71" w:rsidRPr="00CB7A3E" w:rsidRDefault="007F0E4D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6"/>
                <w:szCs w:val="16"/>
              </w:rPr>
            </w:pP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单位面积平均灭火时间</w:t>
            </w:r>
          </w:p>
          <w:p w:rsidR="007F0E4D" w:rsidRPr="00CB7A3E" w:rsidRDefault="007F0E4D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6"/>
                <w:szCs w:val="16"/>
              </w:rPr>
            </w:pP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（分/</w:t>
            </w:r>
            <w:r w:rsidRPr="00CB7A3E">
              <w:rPr>
                <w:rFonts w:ascii="Adobe 繁黑體 Std B" w:eastAsia="Adobe 繁黑體 Std B" w:hAnsi="Adobe 繁黑體 Std B" w:hint="eastAsia"/>
                <w:b/>
                <w:sz w:val="16"/>
                <w:szCs w:val="16"/>
              </w:rPr>
              <w:t xml:space="preserve"> </w:t>
            </w:r>
            <w:r w:rsidRPr="00BD3E23">
              <w:rPr>
                <w:rFonts w:asciiTheme="majorHAnsi" w:eastAsia="Adobe 繁黑體 Std B" w:hAnsiTheme="majorHAnsi"/>
                <w:b/>
                <w:sz w:val="18"/>
                <w:szCs w:val="18"/>
              </w:rPr>
              <w:t>m</w:t>
            </w:r>
            <w:r w:rsidRPr="00BD3E23">
              <w:rPr>
                <w:rFonts w:ascii="新宋体" w:eastAsia="新宋体" w:hAnsi="新宋体" w:hint="eastAsia"/>
                <w:b/>
                <w:sz w:val="18"/>
                <w:szCs w:val="18"/>
                <w:vertAlign w:val="superscript"/>
              </w:rPr>
              <w:t>2</w:t>
            </w:r>
            <w:r w:rsidRPr="00CB7A3E">
              <w:rPr>
                <w:rFonts w:ascii="新宋体" w:eastAsia="新宋体" w:hAnsi="新宋体" w:hint="eastAsia"/>
                <w:b/>
                <w:sz w:val="16"/>
                <w:szCs w:val="16"/>
              </w:rPr>
              <w:t>）</w:t>
            </w:r>
          </w:p>
        </w:tc>
      </w:tr>
      <w:tr w:rsidR="007F0E4D" w:rsidRPr="00CB7A3E" w:rsidTr="00CB7A3E">
        <w:tc>
          <w:tcPr>
            <w:tcW w:w="959" w:type="dxa"/>
            <w:tcBorders>
              <w:lef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CB7A3E">
              <w:rPr>
                <w:rFonts w:ascii="新宋体" w:eastAsia="新宋体" w:hAnsi="新宋体" w:hint="eastAsia"/>
                <w:b/>
                <w:sz w:val="18"/>
                <w:szCs w:val="18"/>
              </w:rPr>
              <w:t>4～10</w:t>
            </w:r>
          </w:p>
        </w:tc>
        <w:tc>
          <w:tcPr>
            <w:tcW w:w="567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7.4</w:t>
            </w:r>
          </w:p>
        </w:tc>
        <w:tc>
          <w:tcPr>
            <w:tcW w:w="709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13.60</w:t>
            </w:r>
          </w:p>
        </w:tc>
      </w:tr>
      <w:tr w:rsidR="007F0E4D" w:rsidRPr="00CB7A3E" w:rsidTr="00CB7A3E">
        <w:tc>
          <w:tcPr>
            <w:tcW w:w="959" w:type="dxa"/>
            <w:tcBorders>
              <w:lef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CB7A3E">
              <w:rPr>
                <w:rFonts w:ascii="新宋体" w:eastAsia="新宋体" w:hAnsi="新宋体" w:hint="eastAsia"/>
                <w:b/>
                <w:sz w:val="18"/>
                <w:szCs w:val="18"/>
              </w:rPr>
              <w:t>11～50</w:t>
            </w:r>
          </w:p>
        </w:tc>
        <w:tc>
          <w:tcPr>
            <w:tcW w:w="567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25.1</w:t>
            </w:r>
          </w:p>
        </w:tc>
        <w:tc>
          <w:tcPr>
            <w:tcW w:w="709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5.43</w:t>
            </w:r>
          </w:p>
        </w:tc>
      </w:tr>
      <w:tr w:rsidR="007F0E4D" w:rsidRPr="00CB7A3E" w:rsidTr="00CB7A3E">
        <w:tc>
          <w:tcPr>
            <w:tcW w:w="959" w:type="dxa"/>
            <w:tcBorders>
              <w:lef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CB7A3E">
              <w:rPr>
                <w:rFonts w:ascii="新宋体" w:eastAsia="新宋体" w:hAnsi="新宋体" w:hint="eastAsia"/>
                <w:b/>
                <w:sz w:val="18"/>
                <w:szCs w:val="18"/>
              </w:rPr>
              <w:t>51～100</w:t>
            </w:r>
          </w:p>
        </w:tc>
        <w:tc>
          <w:tcPr>
            <w:tcW w:w="567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69.0</w:t>
            </w:r>
          </w:p>
        </w:tc>
        <w:tc>
          <w:tcPr>
            <w:tcW w:w="709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2.67</w:t>
            </w:r>
          </w:p>
        </w:tc>
      </w:tr>
      <w:tr w:rsidR="007F0E4D" w:rsidRPr="00CB7A3E" w:rsidTr="00CB7A3E">
        <w:tc>
          <w:tcPr>
            <w:tcW w:w="959" w:type="dxa"/>
            <w:tcBorders>
              <w:lef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CB7A3E">
              <w:rPr>
                <w:rFonts w:ascii="新宋体" w:eastAsia="新宋体" w:hAnsi="新宋体" w:hint="eastAsia"/>
                <w:b/>
                <w:sz w:val="18"/>
                <w:szCs w:val="18"/>
              </w:rPr>
              <w:t>101～500</w:t>
            </w:r>
          </w:p>
        </w:tc>
        <w:tc>
          <w:tcPr>
            <w:tcW w:w="567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245.0</w:t>
            </w:r>
          </w:p>
        </w:tc>
        <w:tc>
          <w:tcPr>
            <w:tcW w:w="709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0.86</w:t>
            </w:r>
          </w:p>
        </w:tc>
      </w:tr>
      <w:tr w:rsidR="007F0E4D" w:rsidRPr="00CB7A3E" w:rsidTr="00CB7A3E">
        <w:tc>
          <w:tcPr>
            <w:tcW w:w="959" w:type="dxa"/>
            <w:tcBorders>
              <w:lef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18"/>
                <w:szCs w:val="18"/>
              </w:rPr>
            </w:pPr>
            <w:r w:rsidRPr="00CB7A3E">
              <w:rPr>
                <w:rFonts w:ascii="新宋体" w:eastAsia="新宋体" w:hAnsi="新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67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313</w:t>
            </w:r>
          </w:p>
        </w:tc>
        <w:tc>
          <w:tcPr>
            <w:tcW w:w="850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29.1</w:t>
            </w:r>
          </w:p>
        </w:tc>
        <w:tc>
          <w:tcPr>
            <w:tcW w:w="709" w:type="dxa"/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F0E4D" w:rsidRPr="00CB7A3E" w:rsidRDefault="007F0E4D" w:rsidP="00CB7A3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B7A3E">
              <w:rPr>
                <w:sz w:val="18"/>
                <w:szCs w:val="18"/>
              </w:rPr>
              <w:t>4.46</w:t>
            </w:r>
          </w:p>
        </w:tc>
      </w:tr>
    </w:tbl>
    <w:p w:rsidR="00D340E0" w:rsidRDefault="00D340E0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</w:p>
    <w:p w:rsidR="00B27925" w:rsidRPr="00CB7A3E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 w:rsidRPr="00CB7A3E">
        <w:rPr>
          <w:rFonts w:ascii="新宋体" w:eastAsia="新宋体" w:hAnsi="新宋体"/>
          <w:b/>
          <w:sz w:val="24"/>
          <w:szCs w:val="24"/>
        </w:rPr>
        <w:fldChar w:fldCharType="begin"/>
      </w:r>
      <w:r w:rsidR="0070291A" w:rsidRPr="00CB7A3E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70291A" w:rsidRPr="00CB7A3E">
        <w:rPr>
          <w:rFonts w:ascii="新宋体" w:eastAsia="新宋体" w:hAnsi="新宋体" w:hint="eastAsia"/>
          <w:b/>
          <w:sz w:val="24"/>
          <w:szCs w:val="24"/>
        </w:rPr>
        <w:instrText>= 1 \* GB2</w:instrText>
      </w:r>
      <w:r w:rsidR="0070291A" w:rsidRPr="00CB7A3E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Pr="00CB7A3E">
        <w:rPr>
          <w:rFonts w:ascii="新宋体" w:eastAsia="新宋体" w:hAnsi="新宋体"/>
          <w:b/>
          <w:sz w:val="24"/>
          <w:szCs w:val="24"/>
        </w:rPr>
        <w:fldChar w:fldCharType="separate"/>
      </w:r>
      <w:r w:rsidR="0070291A" w:rsidRPr="00CB7A3E">
        <w:rPr>
          <w:rFonts w:ascii="新宋体" w:eastAsia="新宋体" w:hAnsi="新宋体" w:hint="eastAsia"/>
          <w:b/>
          <w:noProof/>
          <w:sz w:val="24"/>
          <w:szCs w:val="24"/>
        </w:rPr>
        <w:t>⑴</w:t>
      </w:r>
      <w:r w:rsidRPr="00CB7A3E">
        <w:rPr>
          <w:rFonts w:ascii="新宋体" w:eastAsia="新宋体" w:hAnsi="新宋体"/>
          <w:b/>
          <w:sz w:val="24"/>
          <w:szCs w:val="24"/>
        </w:rPr>
        <w:fldChar w:fldCharType="end"/>
      </w:r>
      <w:r w:rsidR="0070291A" w:rsidRPr="00CB7A3E">
        <w:rPr>
          <w:rFonts w:ascii="新宋体" w:eastAsia="新宋体" w:hAnsi="新宋体" w:hint="eastAsia"/>
          <w:b/>
          <w:sz w:val="24"/>
          <w:szCs w:val="24"/>
        </w:rPr>
        <w:t xml:space="preserve">  烧损</w:t>
      </w:r>
      <w:r w:rsidR="00CB7A3E">
        <w:rPr>
          <w:rFonts w:ascii="新宋体" w:eastAsia="新宋体" w:hAnsi="新宋体" w:hint="eastAsia"/>
          <w:b/>
          <w:sz w:val="24"/>
          <w:szCs w:val="24"/>
        </w:rPr>
        <w:t>占地</w:t>
      </w:r>
      <w:r w:rsidR="0070291A" w:rsidRPr="00CB7A3E">
        <w:rPr>
          <w:rFonts w:ascii="新宋体" w:eastAsia="新宋体" w:hAnsi="新宋体" w:hint="eastAsia"/>
          <w:b/>
          <w:sz w:val="24"/>
          <w:szCs w:val="24"/>
        </w:rPr>
        <w:t>面积和灭火时间</w:t>
      </w:r>
    </w:p>
    <w:p w:rsidR="00B27925" w:rsidRDefault="0070291A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BD3E23">
        <w:rPr>
          <w:rFonts w:ascii="新宋体" w:eastAsia="新宋体" w:hAnsi="新宋体" w:hint="eastAsia"/>
          <w:b/>
          <w:sz w:val="24"/>
          <w:szCs w:val="24"/>
        </w:rPr>
        <w:t>火灾通常为起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火→发现、通报→</w:t>
      </w:r>
      <w:r w:rsidR="00920B10">
        <w:rPr>
          <w:rFonts w:ascii="新宋体" w:eastAsia="新宋体" w:hAnsi="新宋体" w:hint="eastAsia"/>
          <w:b/>
          <w:sz w:val="24"/>
          <w:szCs w:val="24"/>
        </w:rPr>
        <w:t>疏</w:t>
      </w:r>
      <w:r w:rsidR="00757708" w:rsidRPr="0070291A">
        <w:rPr>
          <w:rFonts w:ascii="新宋体" w:eastAsia="新宋体" w:hAnsi="新宋体" w:hint="eastAsia"/>
          <w:b/>
          <w:sz w:val="24"/>
          <w:szCs w:val="24"/>
        </w:rPr>
        <w:t>导</w:t>
      </w:r>
      <w:r w:rsidR="00757708">
        <w:rPr>
          <w:rFonts w:ascii="新宋体" w:eastAsia="新宋体" w:hAnsi="新宋体" w:hint="eastAsia"/>
          <w:b/>
          <w:sz w:val="24"/>
          <w:szCs w:val="24"/>
        </w:rPr>
        <w:t>和</w:t>
      </w:r>
      <w:r w:rsidRPr="0070291A">
        <w:rPr>
          <w:rFonts w:ascii="新宋体" w:eastAsia="新宋体" w:hAnsi="新宋体" w:hint="eastAsia"/>
          <w:b/>
          <w:sz w:val="24"/>
          <w:szCs w:val="24"/>
        </w:rPr>
        <w:t>避难→放水→</w:t>
      </w:r>
      <w:r w:rsidR="007028CD">
        <w:rPr>
          <w:rFonts w:ascii="新宋体" w:eastAsia="新宋体" w:hAnsi="新宋体" w:hint="eastAsia"/>
          <w:b/>
          <w:sz w:val="24"/>
          <w:szCs w:val="24"/>
        </w:rPr>
        <w:t>扑火</w:t>
      </w:r>
      <w:r w:rsidRPr="00757708">
        <w:rPr>
          <w:rFonts w:ascii="新宋体" w:eastAsia="新宋体" w:hAnsi="新宋体" w:hint="eastAsia"/>
          <w:b/>
          <w:sz w:val="28"/>
          <w:szCs w:val="28"/>
          <w:vertAlign w:val="superscript"/>
        </w:rPr>
        <w:t>* 1</w:t>
      </w:r>
      <w:r w:rsidR="00772FBF">
        <w:rPr>
          <w:rFonts w:ascii="新宋体" w:eastAsia="新宋体" w:hAnsi="新宋体" w:hint="eastAsia"/>
          <w:b/>
          <w:sz w:val="24"/>
          <w:szCs w:val="24"/>
        </w:rPr>
        <w:t>→救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火</w:t>
      </w:r>
      <w:r w:rsidRPr="00757708">
        <w:rPr>
          <w:rFonts w:ascii="新宋体" w:eastAsia="新宋体" w:hAnsi="新宋体" w:hint="eastAsia"/>
          <w:b/>
          <w:sz w:val="28"/>
          <w:szCs w:val="28"/>
          <w:vertAlign w:val="superscript"/>
        </w:rPr>
        <w:t>* 2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的过程。</w:t>
      </w:r>
    </w:p>
    <w:p w:rsidR="0070291A" w:rsidRDefault="0070291A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70291A">
        <w:rPr>
          <w:rFonts w:ascii="新宋体" w:eastAsia="新宋体" w:hAnsi="新宋体" w:hint="eastAsia"/>
          <w:b/>
          <w:sz w:val="24"/>
          <w:szCs w:val="24"/>
        </w:rPr>
        <w:t>2008年～2012</w:t>
      </w:r>
      <w:r w:rsidR="00757708">
        <w:rPr>
          <w:rFonts w:ascii="新宋体" w:eastAsia="新宋体" w:hAnsi="新宋体" w:hint="eastAsia"/>
          <w:b/>
          <w:sz w:val="24"/>
          <w:szCs w:val="24"/>
        </w:rPr>
        <w:t>年期间，</w:t>
      </w:r>
      <w:r w:rsidR="00757708" w:rsidRPr="0070291A">
        <w:rPr>
          <w:rFonts w:ascii="新宋体" w:eastAsia="新宋体" w:hAnsi="新宋体" w:hint="eastAsia"/>
          <w:b/>
          <w:sz w:val="24"/>
          <w:szCs w:val="24"/>
        </w:rPr>
        <w:t>不同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烧损</w:t>
      </w:r>
      <w:r w:rsidR="00757708">
        <w:rPr>
          <w:rFonts w:ascii="新宋体" w:eastAsia="新宋体" w:hAnsi="新宋体" w:hint="eastAsia"/>
          <w:b/>
          <w:sz w:val="24"/>
          <w:szCs w:val="24"/>
        </w:rPr>
        <w:t>占地</w:t>
      </w:r>
      <w:r w:rsidRPr="0070291A">
        <w:rPr>
          <w:rFonts w:ascii="新宋体" w:eastAsia="新宋体" w:hAnsi="新宋体" w:hint="eastAsia"/>
          <w:b/>
          <w:sz w:val="24"/>
          <w:szCs w:val="24"/>
        </w:rPr>
        <w:t>面积需要灭火的时间数据</w:t>
      </w:r>
      <w:r w:rsidR="00757708">
        <w:rPr>
          <w:rFonts w:ascii="新宋体" w:eastAsia="新宋体" w:hAnsi="新宋体" w:hint="eastAsia"/>
          <w:b/>
          <w:sz w:val="24"/>
          <w:szCs w:val="24"/>
        </w:rPr>
        <w:t>如表—3所示</w:t>
      </w:r>
      <w:r w:rsidRPr="0070291A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B27925" w:rsidRDefault="00BE7D4D" w:rsidP="0070291A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由表可知，不论哪一个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烧损</w:t>
      </w:r>
      <w:r w:rsidR="009418A3">
        <w:rPr>
          <w:rFonts w:ascii="新宋体" w:eastAsia="新宋体" w:hAnsi="新宋体" w:hint="eastAsia"/>
          <w:b/>
          <w:sz w:val="24"/>
          <w:szCs w:val="24"/>
        </w:rPr>
        <w:t>占地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面积，</w:t>
      </w:r>
      <w:r w:rsidR="009418A3" w:rsidRPr="0070291A">
        <w:rPr>
          <w:rFonts w:ascii="新宋体" w:eastAsia="新宋体" w:hAnsi="新宋体" w:hint="eastAsia"/>
          <w:b/>
          <w:sz w:val="24"/>
          <w:szCs w:val="24"/>
        </w:rPr>
        <w:t>平均</w:t>
      </w:r>
      <w:r w:rsidR="00AA52DD">
        <w:rPr>
          <w:rFonts w:ascii="新宋体" w:eastAsia="新宋体" w:hAnsi="新宋体" w:hint="eastAsia"/>
          <w:b/>
          <w:sz w:val="24"/>
          <w:szCs w:val="24"/>
        </w:rPr>
        <w:t>灭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火时间</w:t>
      </w:r>
      <w:r w:rsidR="009418A3">
        <w:rPr>
          <w:rFonts w:ascii="新宋体" w:eastAsia="新宋体" w:hAnsi="新宋体" w:hint="eastAsia"/>
          <w:b/>
          <w:sz w:val="24"/>
          <w:szCs w:val="24"/>
        </w:rPr>
        <w:t>均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超过100分钟，烧毁面积越大，单位烧损</w:t>
      </w:r>
      <w:r w:rsidR="009418A3">
        <w:rPr>
          <w:rFonts w:ascii="新宋体" w:eastAsia="新宋体" w:hAnsi="新宋体" w:hint="eastAsia"/>
          <w:b/>
          <w:sz w:val="24"/>
          <w:szCs w:val="24"/>
        </w:rPr>
        <w:t>占地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面积的</w:t>
      </w:r>
      <w:r w:rsidR="0070291A" w:rsidRPr="0065685D">
        <w:rPr>
          <w:rFonts w:ascii="新宋体" w:eastAsia="新宋体" w:hAnsi="新宋体" w:hint="eastAsia"/>
          <w:b/>
          <w:sz w:val="24"/>
          <w:szCs w:val="24"/>
        </w:rPr>
        <w:t>灭火时间（分/ m</w:t>
      </w:r>
      <w:r w:rsidR="0070291A" w:rsidRPr="0065685D">
        <w:rPr>
          <w:rFonts w:ascii="新宋体" w:eastAsia="新宋体" w:hAnsi="新宋体" w:hint="eastAsia"/>
          <w:b/>
          <w:sz w:val="28"/>
          <w:szCs w:val="28"/>
          <w:vertAlign w:val="superscript"/>
        </w:rPr>
        <w:t>2</w:t>
      </w:r>
      <w:r w:rsidR="009418A3" w:rsidRPr="0065685D">
        <w:rPr>
          <w:rFonts w:ascii="新宋体" w:eastAsia="新宋体" w:hAnsi="新宋体" w:hint="eastAsia"/>
          <w:b/>
          <w:sz w:val="24"/>
          <w:szCs w:val="24"/>
        </w:rPr>
        <w:t>）</w:t>
      </w:r>
      <w:r w:rsidR="003C776B">
        <w:rPr>
          <w:rFonts w:ascii="新宋体" w:eastAsia="新宋体" w:hAnsi="新宋体" w:hint="eastAsia"/>
          <w:b/>
          <w:sz w:val="24"/>
          <w:szCs w:val="24"/>
        </w:rPr>
        <w:t>虽然小，但平均灭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火时间（分钟）会大。</w:t>
      </w:r>
    </w:p>
    <w:p w:rsidR="0070291A" w:rsidRPr="0070291A" w:rsidRDefault="0070291A" w:rsidP="0070291A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Pr="0070291A">
        <w:rPr>
          <w:rFonts w:ascii="新宋体" w:eastAsia="新宋体" w:hAnsi="新宋体" w:hint="eastAsia"/>
          <w:b/>
          <w:sz w:val="24"/>
          <w:szCs w:val="24"/>
        </w:rPr>
        <w:t>* 1</w:t>
      </w:r>
      <w:r w:rsidR="007028CD">
        <w:rPr>
          <w:rFonts w:ascii="新宋体" w:eastAsia="新宋体" w:hAnsi="新宋体" w:hint="eastAsia"/>
          <w:b/>
          <w:sz w:val="24"/>
          <w:szCs w:val="24"/>
        </w:rPr>
        <w:t>扑火</w:t>
      </w:r>
      <w:r w:rsidRPr="0070291A">
        <w:rPr>
          <w:rFonts w:ascii="新宋体" w:eastAsia="新宋体" w:hAnsi="新宋体" w:hint="eastAsia"/>
          <w:b/>
          <w:sz w:val="24"/>
          <w:szCs w:val="24"/>
        </w:rPr>
        <w:t>：平息</w:t>
      </w:r>
      <w:r w:rsidR="009418A3">
        <w:rPr>
          <w:rFonts w:ascii="新宋体" w:eastAsia="新宋体" w:hAnsi="新宋体" w:hint="eastAsia"/>
          <w:b/>
          <w:sz w:val="24"/>
          <w:szCs w:val="24"/>
        </w:rPr>
        <w:t>火焰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的状态</w:t>
      </w:r>
    </w:p>
    <w:p w:rsidR="00B27925" w:rsidRDefault="0070291A" w:rsidP="0070291A">
      <w:pPr>
        <w:spacing w:line="440" w:lineRule="exact"/>
        <w:ind w:firstLineChars="49" w:firstLine="118"/>
        <w:rPr>
          <w:rFonts w:ascii="新宋体" w:eastAsia="新宋体" w:hAnsi="新宋体"/>
          <w:b/>
          <w:sz w:val="24"/>
          <w:szCs w:val="24"/>
        </w:rPr>
      </w:pPr>
      <w:r w:rsidRPr="0070291A">
        <w:rPr>
          <w:rFonts w:ascii="新宋体" w:eastAsia="新宋体" w:hAnsi="新宋体" w:hint="eastAsia"/>
          <w:b/>
          <w:sz w:val="24"/>
          <w:szCs w:val="24"/>
        </w:rPr>
        <w:t>* 2</w:t>
      </w:r>
      <w:r w:rsidR="00772FBF">
        <w:rPr>
          <w:rFonts w:ascii="新宋体" w:eastAsia="新宋体" w:hAnsi="新宋体" w:hint="eastAsia"/>
          <w:b/>
          <w:sz w:val="24"/>
          <w:szCs w:val="24"/>
        </w:rPr>
        <w:t>救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火：</w:t>
      </w:r>
      <w:r w:rsidR="009418A3" w:rsidRPr="0070291A">
        <w:rPr>
          <w:rFonts w:ascii="新宋体" w:eastAsia="新宋体" w:hAnsi="新宋体" w:hint="eastAsia"/>
          <w:b/>
          <w:sz w:val="24"/>
          <w:szCs w:val="24"/>
        </w:rPr>
        <w:t>不需要</w:t>
      </w:r>
      <w:r w:rsidRPr="0070291A">
        <w:rPr>
          <w:rFonts w:ascii="新宋体" w:eastAsia="新宋体" w:hAnsi="新宋体" w:hint="eastAsia"/>
          <w:b/>
          <w:sz w:val="24"/>
          <w:szCs w:val="24"/>
        </w:rPr>
        <w:t>消防队</w:t>
      </w:r>
      <w:r w:rsidR="00246AD6">
        <w:rPr>
          <w:rFonts w:ascii="新宋体" w:eastAsia="新宋体" w:hAnsi="新宋体" w:hint="eastAsia"/>
          <w:b/>
          <w:sz w:val="24"/>
          <w:szCs w:val="24"/>
        </w:rPr>
        <w:t>的活动就可以</w:t>
      </w:r>
      <w:r w:rsidR="00246AD6" w:rsidRPr="0070291A">
        <w:rPr>
          <w:rFonts w:ascii="新宋体" w:eastAsia="新宋体" w:hAnsi="新宋体" w:hint="eastAsia"/>
          <w:b/>
          <w:sz w:val="24"/>
          <w:szCs w:val="24"/>
        </w:rPr>
        <w:t>完全</w:t>
      </w:r>
      <w:r w:rsidR="00246AD6">
        <w:rPr>
          <w:rFonts w:ascii="新宋体" w:eastAsia="新宋体" w:hAnsi="新宋体" w:hint="eastAsia"/>
          <w:b/>
          <w:sz w:val="24"/>
          <w:szCs w:val="24"/>
        </w:rPr>
        <w:t>灭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火</w:t>
      </w:r>
      <w:r w:rsidR="007028CD">
        <w:rPr>
          <w:rFonts w:ascii="新宋体" w:eastAsia="新宋体" w:hAnsi="新宋体" w:hint="eastAsia"/>
          <w:b/>
          <w:sz w:val="24"/>
          <w:szCs w:val="24"/>
        </w:rPr>
        <w:t>的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状态</w:t>
      </w:r>
    </w:p>
    <w:p w:rsidR="00B27925" w:rsidRDefault="004A5168" w:rsidP="0070291A">
      <w:pPr>
        <w:spacing w:line="440" w:lineRule="exact"/>
        <w:ind w:firstLineChars="49" w:firstLine="118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70291A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70291A">
        <w:rPr>
          <w:rFonts w:ascii="新宋体" w:eastAsia="新宋体" w:hAnsi="新宋体" w:hint="eastAsia"/>
          <w:b/>
          <w:sz w:val="24"/>
          <w:szCs w:val="24"/>
        </w:rPr>
        <w:instrText>= 2 \* GB2</w:instrText>
      </w:r>
      <w:r w:rsidR="0070291A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70291A">
        <w:rPr>
          <w:rFonts w:ascii="新宋体" w:eastAsia="新宋体" w:hAnsi="新宋体" w:hint="eastAsia"/>
          <w:b/>
          <w:noProof/>
          <w:sz w:val="24"/>
          <w:szCs w:val="24"/>
        </w:rPr>
        <w:t>⑵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70291A">
        <w:rPr>
          <w:rFonts w:ascii="新宋体" w:eastAsia="新宋体" w:hAnsi="新宋体" w:hint="eastAsia"/>
          <w:b/>
          <w:sz w:val="24"/>
          <w:szCs w:val="24"/>
        </w:rPr>
        <w:t xml:space="preserve">  建筑物的用途和灭火的时间</w:t>
      </w:r>
    </w:p>
    <w:p w:rsidR="00B27925" w:rsidRDefault="007028CD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1327150</wp:posOffset>
            </wp:positionV>
            <wp:extent cx="2571115" cy="5800725"/>
            <wp:effectExtent l="19050" t="0" r="635" b="0"/>
            <wp:wrapSquare wrapText="bothSides"/>
            <wp:docPr id="5" name="图片 5" descr="D:\文件管理(新）\投稿内容\日文资料\一般社团法人電缐综合技術中心\JECTEC  NEWS\2017年\调查研究防灾设备用配线的要求性能\图3，图4，图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文件管理(新）\投稿内容\日文资料\一般社团法人電缐综合技術中心\JECTEC  NEWS\2017年\调查研究防灾设备用配线的要求性能\图3，图4，图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91A"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建筑物</w:t>
      </w:r>
      <w:r w:rsidR="00246AD6">
        <w:rPr>
          <w:rFonts w:ascii="新宋体" w:eastAsia="新宋体" w:hAnsi="新宋体" w:hint="eastAsia"/>
          <w:b/>
          <w:sz w:val="24"/>
          <w:szCs w:val="24"/>
        </w:rPr>
        <w:t>的类别和灭火时间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如图- 3</w:t>
      </w:r>
      <w:r w:rsidR="00246AD6">
        <w:rPr>
          <w:rFonts w:ascii="新宋体" w:eastAsia="新宋体" w:hAnsi="新宋体" w:hint="eastAsia"/>
          <w:b/>
          <w:sz w:val="24"/>
          <w:szCs w:val="24"/>
        </w:rPr>
        <w:t>所示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，</w:t>
      </w:r>
      <w:r w:rsidR="00246AD6">
        <w:rPr>
          <w:rFonts w:ascii="新宋体" w:eastAsia="新宋体" w:hAnsi="新宋体" w:hint="eastAsia"/>
          <w:b/>
          <w:sz w:val="24"/>
          <w:szCs w:val="24"/>
        </w:rPr>
        <w:t>按</w:t>
      </w:r>
      <w:r w:rsidR="003C776B">
        <w:rPr>
          <w:rFonts w:ascii="新宋体" w:eastAsia="新宋体" w:hAnsi="新宋体" w:hint="eastAsia"/>
          <w:b/>
          <w:sz w:val="24"/>
          <w:szCs w:val="24"/>
        </w:rPr>
        <w:t>酒店、游乐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场、工厂的顺序</w:t>
      </w:r>
      <w:r w:rsidR="00246AD6">
        <w:rPr>
          <w:rFonts w:ascii="新宋体" w:eastAsia="新宋体" w:hAnsi="新宋体" w:hint="eastAsia"/>
          <w:b/>
          <w:sz w:val="24"/>
          <w:szCs w:val="24"/>
        </w:rPr>
        <w:t>，</w:t>
      </w:r>
      <w:r w:rsidR="00BE7D4D">
        <w:rPr>
          <w:rFonts w:ascii="新宋体" w:eastAsia="新宋体" w:hAnsi="新宋体" w:hint="eastAsia"/>
          <w:b/>
          <w:sz w:val="24"/>
          <w:szCs w:val="24"/>
        </w:rPr>
        <w:t>灭火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需要</w:t>
      </w:r>
      <w:r w:rsidR="00A34B48">
        <w:rPr>
          <w:rFonts w:ascii="新宋体" w:eastAsia="新宋体" w:hAnsi="新宋体" w:hint="eastAsia"/>
          <w:b/>
          <w:sz w:val="24"/>
          <w:szCs w:val="24"/>
        </w:rPr>
        <w:t>很多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时间。</w:t>
      </w:r>
      <w:r w:rsidR="00F834B5">
        <w:rPr>
          <w:rFonts w:ascii="新宋体" w:eastAsia="新宋体" w:hAnsi="新宋体" w:hint="eastAsia"/>
          <w:b/>
          <w:sz w:val="24"/>
          <w:szCs w:val="24"/>
        </w:rPr>
        <w:t>同时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，</w:t>
      </w:r>
      <w:r w:rsidR="00F834B5">
        <w:rPr>
          <w:rFonts w:ascii="新宋体" w:eastAsia="新宋体" w:hAnsi="新宋体" w:hint="eastAsia"/>
          <w:b/>
          <w:sz w:val="24"/>
          <w:szCs w:val="24"/>
        </w:rPr>
        <w:t>不同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建筑物</w:t>
      </w:r>
      <w:r w:rsidR="00F834B5">
        <w:rPr>
          <w:rFonts w:ascii="新宋体" w:eastAsia="新宋体" w:hAnsi="新宋体" w:hint="eastAsia"/>
          <w:b/>
          <w:sz w:val="24"/>
          <w:szCs w:val="24"/>
        </w:rPr>
        <w:t>的平均烧损面积和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单位烧损面积的平均灭火时间的关系</w:t>
      </w:r>
      <w:r w:rsidR="00F834B5">
        <w:rPr>
          <w:rFonts w:ascii="新宋体" w:eastAsia="新宋体" w:hAnsi="新宋体" w:hint="eastAsia"/>
          <w:b/>
          <w:sz w:val="24"/>
          <w:szCs w:val="24"/>
        </w:rPr>
        <w:t>如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图- 4</w:t>
      </w:r>
      <w:r w:rsidR="00286B3E">
        <w:rPr>
          <w:rFonts w:ascii="新宋体" w:eastAsia="新宋体" w:hAnsi="新宋体" w:hint="eastAsia"/>
          <w:b/>
          <w:sz w:val="24"/>
          <w:szCs w:val="24"/>
        </w:rPr>
        <w:t>和</w:t>
      </w:r>
      <w:r w:rsidR="00F834B5" w:rsidRPr="0070291A">
        <w:rPr>
          <w:rFonts w:ascii="新宋体" w:eastAsia="新宋体" w:hAnsi="新宋体" w:hint="eastAsia"/>
          <w:b/>
          <w:sz w:val="24"/>
          <w:szCs w:val="24"/>
        </w:rPr>
        <w:t>图-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5</w:t>
      </w:r>
      <w:r w:rsidR="00F834B5">
        <w:rPr>
          <w:rFonts w:ascii="新宋体" w:eastAsia="新宋体" w:hAnsi="新宋体" w:hint="eastAsia"/>
          <w:b/>
          <w:sz w:val="24"/>
          <w:szCs w:val="24"/>
        </w:rPr>
        <w:t>所示</w:t>
      </w:r>
      <w:r w:rsidR="0070291A" w:rsidRPr="0070291A">
        <w:rPr>
          <w:rFonts w:ascii="新宋体" w:eastAsia="新宋体" w:hAnsi="新宋体" w:hint="eastAsia"/>
          <w:b/>
          <w:sz w:val="24"/>
          <w:szCs w:val="24"/>
        </w:rPr>
        <w:t>。</w:t>
      </w:r>
      <w:r w:rsidR="00245BEE">
        <w:rPr>
          <w:rFonts w:ascii="新宋体" w:eastAsia="新宋体" w:hAnsi="新宋体" w:hint="eastAsia"/>
          <w:b/>
          <w:sz w:val="24"/>
          <w:szCs w:val="24"/>
        </w:rPr>
        <w:t xml:space="preserve"> </w:t>
      </w:r>
    </w:p>
    <w:p w:rsidR="0070291A" w:rsidRPr="00E3242B" w:rsidRDefault="0070291A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70291A">
        <w:rPr>
          <w:rFonts w:ascii="新宋体" w:eastAsia="新宋体" w:hAnsi="新宋体" w:hint="eastAsia"/>
          <w:b/>
          <w:sz w:val="24"/>
          <w:szCs w:val="24"/>
        </w:rPr>
        <w:t>图- 4（1990年～1996年）是</w:t>
      </w:r>
      <w:r w:rsidR="00BC5CAA">
        <w:rPr>
          <w:rFonts w:ascii="新宋体" w:eastAsia="新宋体" w:hAnsi="新宋体" w:hint="eastAsia"/>
          <w:b/>
          <w:sz w:val="24"/>
          <w:szCs w:val="24"/>
        </w:rPr>
        <w:t>采用</w:t>
      </w:r>
      <w:r w:rsidRPr="0070291A">
        <w:rPr>
          <w:rFonts w:ascii="新宋体" w:eastAsia="新宋体" w:hAnsi="新宋体" w:hint="eastAsia"/>
          <w:b/>
          <w:sz w:val="24"/>
          <w:szCs w:val="24"/>
        </w:rPr>
        <w:t>放水～</w:t>
      </w:r>
      <w:r w:rsidR="007028CD">
        <w:rPr>
          <w:rFonts w:ascii="新宋体" w:eastAsia="新宋体" w:hAnsi="新宋体" w:hint="eastAsia"/>
          <w:b/>
          <w:sz w:val="24"/>
          <w:szCs w:val="24"/>
        </w:rPr>
        <w:t>扑火</w:t>
      </w:r>
      <w:r w:rsidR="00BE7D4D">
        <w:rPr>
          <w:rFonts w:ascii="新宋体" w:eastAsia="新宋体" w:hAnsi="新宋体" w:hint="eastAsia"/>
          <w:b/>
          <w:sz w:val="24"/>
          <w:szCs w:val="24"/>
        </w:rPr>
        <w:t>的方式</w:t>
      </w:r>
      <w:r w:rsidRPr="0070291A">
        <w:rPr>
          <w:rFonts w:ascii="新宋体" w:eastAsia="新宋体" w:hAnsi="新宋体" w:hint="eastAsia"/>
          <w:b/>
          <w:sz w:val="24"/>
          <w:szCs w:val="24"/>
        </w:rPr>
        <w:t>，</w:t>
      </w:r>
      <w:r w:rsidR="00BC5CAA">
        <w:rPr>
          <w:rFonts w:ascii="新宋体" w:eastAsia="新宋体" w:hAnsi="新宋体" w:hint="eastAsia"/>
          <w:b/>
          <w:sz w:val="24"/>
          <w:szCs w:val="24"/>
        </w:rPr>
        <w:t>而</w:t>
      </w:r>
      <w:r w:rsidRPr="0070291A">
        <w:rPr>
          <w:rFonts w:ascii="新宋体" w:eastAsia="新宋体" w:hAnsi="新宋体" w:hint="eastAsia"/>
          <w:b/>
          <w:sz w:val="24"/>
          <w:szCs w:val="24"/>
        </w:rPr>
        <w:t>图- 5（2008年～2012</w:t>
      </w:r>
      <w:r w:rsidR="00BC5CAA">
        <w:rPr>
          <w:rFonts w:ascii="新宋体" w:eastAsia="新宋体" w:hAnsi="新宋体" w:hint="eastAsia"/>
          <w:b/>
          <w:sz w:val="24"/>
          <w:szCs w:val="24"/>
        </w:rPr>
        <w:t>年）</w:t>
      </w:r>
      <w:r w:rsidRPr="0070291A">
        <w:rPr>
          <w:rFonts w:ascii="新宋体" w:eastAsia="新宋体" w:hAnsi="新宋体" w:hint="eastAsia"/>
          <w:b/>
          <w:sz w:val="24"/>
          <w:szCs w:val="24"/>
        </w:rPr>
        <w:t>是</w:t>
      </w:r>
      <w:r w:rsidR="00BC5CAA">
        <w:rPr>
          <w:rFonts w:ascii="新宋体" w:eastAsia="新宋体" w:hAnsi="新宋体" w:hint="eastAsia"/>
          <w:b/>
          <w:sz w:val="24"/>
          <w:szCs w:val="24"/>
        </w:rPr>
        <w:t>采用失</w:t>
      </w:r>
      <w:r w:rsidR="005F294B">
        <w:rPr>
          <w:rFonts w:ascii="新宋体" w:eastAsia="新宋体" w:hAnsi="新宋体" w:hint="eastAsia"/>
          <w:b/>
          <w:sz w:val="24"/>
          <w:szCs w:val="24"/>
        </w:rPr>
        <w:t>火～救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火</w:t>
      </w:r>
      <w:r w:rsidR="00BE7D4D">
        <w:rPr>
          <w:rFonts w:ascii="新宋体" w:eastAsia="新宋体" w:hAnsi="新宋体" w:hint="eastAsia"/>
          <w:b/>
          <w:sz w:val="24"/>
          <w:szCs w:val="24"/>
        </w:rPr>
        <w:t>的方式</w:t>
      </w:r>
      <w:r w:rsidR="0065685D">
        <w:rPr>
          <w:rFonts w:ascii="新宋体" w:eastAsia="新宋体" w:hAnsi="新宋体" w:hint="eastAsia"/>
          <w:b/>
          <w:sz w:val="24"/>
          <w:szCs w:val="24"/>
        </w:rPr>
        <w:t>，虽然它们</w:t>
      </w:r>
      <w:r w:rsidR="00BC5CAA">
        <w:rPr>
          <w:rFonts w:ascii="新宋体" w:eastAsia="新宋体" w:hAnsi="新宋体" w:hint="eastAsia"/>
          <w:b/>
          <w:sz w:val="24"/>
          <w:szCs w:val="24"/>
        </w:rPr>
        <w:t>的</w:t>
      </w:r>
      <w:r w:rsidR="0065685D">
        <w:rPr>
          <w:rFonts w:ascii="新宋体" w:eastAsia="新宋体" w:hAnsi="新宋体" w:hint="eastAsia"/>
          <w:b/>
          <w:sz w:val="24"/>
          <w:szCs w:val="24"/>
        </w:rPr>
        <w:t>平均</w:t>
      </w:r>
      <w:r w:rsidR="00BC5CAA" w:rsidRPr="0070291A">
        <w:rPr>
          <w:rFonts w:ascii="新宋体" w:eastAsia="新宋体" w:hAnsi="新宋体" w:hint="eastAsia"/>
          <w:b/>
          <w:sz w:val="24"/>
          <w:szCs w:val="24"/>
        </w:rPr>
        <w:t>灭火时间</w:t>
      </w:r>
      <w:r w:rsidR="0065685D">
        <w:rPr>
          <w:rFonts w:ascii="新宋体" w:eastAsia="新宋体" w:hAnsi="新宋体" w:hint="eastAsia"/>
          <w:b/>
          <w:sz w:val="24"/>
          <w:szCs w:val="24"/>
        </w:rPr>
        <w:t>不同</w:t>
      </w:r>
      <w:r w:rsidRPr="0070291A">
        <w:rPr>
          <w:rFonts w:ascii="新宋体" w:eastAsia="新宋体" w:hAnsi="新宋体" w:hint="eastAsia"/>
          <w:b/>
          <w:sz w:val="24"/>
          <w:szCs w:val="24"/>
        </w:rPr>
        <w:t>，</w:t>
      </w:r>
      <w:r w:rsidR="0065685D">
        <w:rPr>
          <w:rFonts w:ascii="新宋体" w:eastAsia="新宋体" w:hAnsi="新宋体" w:hint="eastAsia"/>
          <w:b/>
          <w:sz w:val="24"/>
          <w:szCs w:val="24"/>
        </w:rPr>
        <w:t>但</w:t>
      </w:r>
      <w:r w:rsidR="00BC5CAA">
        <w:rPr>
          <w:rFonts w:ascii="新宋体" w:eastAsia="新宋体" w:hAnsi="新宋体" w:hint="eastAsia"/>
          <w:b/>
          <w:sz w:val="24"/>
          <w:szCs w:val="24"/>
        </w:rPr>
        <w:t>可以明显看到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烧损</w:t>
      </w:r>
      <w:r w:rsidR="00BC5CAA">
        <w:rPr>
          <w:rFonts w:ascii="新宋体" w:eastAsia="新宋体" w:hAnsi="新宋体" w:hint="eastAsia"/>
          <w:b/>
          <w:sz w:val="24"/>
          <w:szCs w:val="24"/>
        </w:rPr>
        <w:t>占地面积和单位面积</w:t>
      </w:r>
      <w:r w:rsidR="0062133A" w:rsidRPr="0070291A">
        <w:rPr>
          <w:rFonts w:ascii="新宋体" w:eastAsia="新宋体" w:hAnsi="新宋体" w:hint="eastAsia"/>
          <w:b/>
          <w:sz w:val="24"/>
          <w:szCs w:val="24"/>
        </w:rPr>
        <w:t>平均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灭火时间之间</w:t>
      </w:r>
      <w:r w:rsidR="00BC5CAA">
        <w:rPr>
          <w:rFonts w:ascii="新宋体" w:eastAsia="新宋体" w:hAnsi="新宋体" w:hint="eastAsia"/>
          <w:b/>
          <w:sz w:val="24"/>
          <w:szCs w:val="24"/>
        </w:rPr>
        <w:t>的</w:t>
      </w:r>
      <w:r w:rsidRPr="0070291A">
        <w:rPr>
          <w:rFonts w:ascii="新宋体" w:eastAsia="新宋体" w:hAnsi="新宋体" w:hint="eastAsia"/>
          <w:b/>
          <w:sz w:val="24"/>
          <w:szCs w:val="24"/>
        </w:rPr>
        <w:t>关系。</w:t>
      </w:r>
    </w:p>
    <w:p w:rsidR="0070291A" w:rsidRDefault="0070291A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7E55D1">
        <w:rPr>
          <w:rFonts w:ascii="新宋体" w:eastAsia="新宋体" w:hAnsi="新宋体" w:hint="eastAsia"/>
          <w:b/>
          <w:sz w:val="24"/>
          <w:szCs w:val="24"/>
        </w:rPr>
        <w:t>在</w:t>
      </w:r>
      <w:r w:rsidRPr="0070291A">
        <w:rPr>
          <w:rFonts w:ascii="新宋体" w:eastAsia="新宋体" w:hAnsi="新宋体" w:hint="eastAsia"/>
          <w:b/>
          <w:sz w:val="24"/>
          <w:szCs w:val="24"/>
        </w:rPr>
        <w:t>2008年～2012年的数据</w:t>
      </w:r>
      <w:r w:rsidR="007E55D1">
        <w:rPr>
          <w:rFonts w:ascii="新宋体" w:eastAsia="新宋体" w:hAnsi="新宋体" w:hint="eastAsia"/>
          <w:b/>
          <w:sz w:val="24"/>
          <w:szCs w:val="24"/>
        </w:rPr>
        <w:t>中</w:t>
      </w:r>
      <w:r w:rsidR="00BE7D4D">
        <w:rPr>
          <w:rFonts w:ascii="新宋体" w:eastAsia="新宋体" w:hAnsi="新宋体" w:hint="eastAsia"/>
          <w:b/>
          <w:sz w:val="24"/>
          <w:szCs w:val="24"/>
        </w:rPr>
        <w:t>，尤其是高层化</w:t>
      </w:r>
      <w:r w:rsidR="00BE7D4D" w:rsidRPr="00BE7D4D">
        <w:rPr>
          <w:rFonts w:ascii="新宋体" w:eastAsia="新宋体" w:hAnsi="新宋体"/>
          <w:b/>
          <w:noProof/>
          <w:sz w:val="24"/>
          <w:szCs w:val="24"/>
        </w:rPr>
        <w:t>和</w:t>
      </w:r>
      <w:r w:rsidR="00BE7D4D">
        <w:rPr>
          <w:rFonts w:ascii="新宋体" w:eastAsia="新宋体" w:hAnsi="新宋体" w:hint="eastAsia"/>
          <w:b/>
          <w:sz w:val="24"/>
          <w:szCs w:val="24"/>
        </w:rPr>
        <w:t>大规模化的酒店、建筑设计</w:t>
      </w:r>
      <w:r w:rsidRPr="0070291A">
        <w:rPr>
          <w:rFonts w:ascii="新宋体" w:eastAsia="新宋体" w:hAnsi="新宋体" w:hint="eastAsia"/>
          <w:b/>
          <w:sz w:val="24"/>
          <w:szCs w:val="24"/>
        </w:rPr>
        <w:t>多样化发展的学校等，由于建筑面貌的</w:t>
      </w:r>
      <w:r w:rsidR="0010335B">
        <w:rPr>
          <w:rFonts w:ascii="新宋体" w:eastAsia="新宋体" w:hAnsi="新宋体" w:hint="eastAsia"/>
          <w:b/>
          <w:sz w:val="24"/>
          <w:szCs w:val="24"/>
        </w:rPr>
        <w:t>改变</w:t>
      </w:r>
      <w:r w:rsidR="00BE7D4D">
        <w:rPr>
          <w:rFonts w:ascii="新宋体" w:eastAsia="新宋体" w:hAnsi="新宋体" w:hint="eastAsia"/>
          <w:b/>
          <w:sz w:val="24"/>
          <w:szCs w:val="24"/>
        </w:rPr>
        <w:t>，近年来，单位面积的平均灭火时间增加</w:t>
      </w:r>
      <w:r w:rsidR="005F294B">
        <w:rPr>
          <w:rFonts w:ascii="新宋体" w:eastAsia="新宋体" w:hAnsi="新宋体" w:hint="eastAsia"/>
          <w:b/>
          <w:sz w:val="24"/>
          <w:szCs w:val="24"/>
        </w:rPr>
        <w:t>，</w:t>
      </w:r>
      <w:r w:rsidR="00CE1B92">
        <w:rPr>
          <w:rFonts w:ascii="新宋体" w:eastAsia="新宋体" w:hAnsi="新宋体" w:hint="eastAsia"/>
          <w:b/>
          <w:sz w:val="24"/>
          <w:szCs w:val="24"/>
        </w:rPr>
        <w:t>可以看出，不仅烧损面积，还倾向于依赖</w:t>
      </w:r>
      <w:r w:rsidR="0010335B" w:rsidRPr="0070291A">
        <w:rPr>
          <w:rFonts w:ascii="新宋体" w:eastAsia="新宋体" w:hAnsi="新宋体" w:hint="eastAsia"/>
          <w:b/>
          <w:sz w:val="24"/>
          <w:szCs w:val="24"/>
        </w:rPr>
        <w:t>建筑物</w:t>
      </w:r>
      <w:r w:rsidR="00CE1B92">
        <w:rPr>
          <w:rFonts w:ascii="新宋体" w:eastAsia="新宋体" w:hAnsi="新宋体" w:hint="eastAsia"/>
          <w:b/>
          <w:sz w:val="24"/>
          <w:szCs w:val="24"/>
        </w:rPr>
        <w:t>的用途</w:t>
      </w:r>
      <w:r w:rsidR="0065685D">
        <w:rPr>
          <w:rFonts w:ascii="新宋体" w:eastAsia="新宋体" w:hAnsi="新宋体" w:hint="eastAsia"/>
          <w:b/>
          <w:sz w:val="24"/>
          <w:szCs w:val="24"/>
        </w:rPr>
        <w:t>。同时，游乐</w:t>
      </w:r>
      <w:r w:rsidR="0010335B">
        <w:rPr>
          <w:rFonts w:ascii="新宋体" w:eastAsia="新宋体" w:hAnsi="新宋体" w:hint="eastAsia"/>
          <w:b/>
          <w:sz w:val="24"/>
          <w:szCs w:val="24"/>
        </w:rPr>
        <w:t>场和工厂等建筑的平均烧损占地</w:t>
      </w:r>
      <w:r w:rsidRPr="0070291A">
        <w:rPr>
          <w:rFonts w:ascii="新宋体" w:eastAsia="新宋体" w:hAnsi="新宋体" w:hint="eastAsia"/>
          <w:b/>
          <w:sz w:val="24"/>
          <w:szCs w:val="24"/>
        </w:rPr>
        <w:t>面积大幅增加，近年来这些建筑物的火灾</w:t>
      </w:r>
      <w:r w:rsidR="0010335B">
        <w:rPr>
          <w:rFonts w:ascii="新宋体" w:eastAsia="新宋体" w:hAnsi="新宋体" w:hint="eastAsia"/>
          <w:b/>
          <w:sz w:val="24"/>
          <w:szCs w:val="24"/>
        </w:rPr>
        <w:t>出现</w:t>
      </w:r>
      <w:r w:rsidRPr="0070291A">
        <w:rPr>
          <w:rFonts w:ascii="新宋体" w:eastAsia="新宋体" w:hAnsi="新宋体" w:hint="eastAsia"/>
          <w:b/>
          <w:sz w:val="24"/>
          <w:szCs w:val="24"/>
        </w:rPr>
        <w:t>大规模化的倾向。</w:t>
      </w:r>
    </w:p>
    <w:p w:rsidR="0070291A" w:rsidRDefault="0070291A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70291A">
        <w:rPr>
          <w:rFonts w:ascii="新宋体" w:eastAsia="新宋体" w:hAnsi="新宋体" w:hint="eastAsia"/>
          <w:b/>
          <w:sz w:val="24"/>
          <w:szCs w:val="24"/>
        </w:rPr>
        <w:t>从这些结果</w:t>
      </w:r>
      <w:r w:rsidR="00161B06">
        <w:rPr>
          <w:rFonts w:ascii="新宋体" w:eastAsia="新宋体" w:hAnsi="新宋体" w:hint="eastAsia"/>
          <w:b/>
          <w:sz w:val="24"/>
          <w:szCs w:val="24"/>
        </w:rPr>
        <w:t>来看</w:t>
      </w:r>
      <w:r w:rsidRPr="0070291A">
        <w:rPr>
          <w:rFonts w:ascii="新宋体" w:eastAsia="新宋体" w:hAnsi="新宋体" w:hint="eastAsia"/>
          <w:b/>
          <w:sz w:val="24"/>
          <w:szCs w:val="24"/>
        </w:rPr>
        <w:t>，今后酒店等建筑</w:t>
      </w:r>
      <w:r w:rsidR="00161B06">
        <w:rPr>
          <w:rFonts w:ascii="新宋体" w:eastAsia="新宋体" w:hAnsi="新宋体" w:hint="eastAsia"/>
          <w:b/>
          <w:sz w:val="24"/>
          <w:szCs w:val="24"/>
        </w:rPr>
        <w:t>状况将</w:t>
      </w:r>
      <w:r w:rsidRPr="0070291A">
        <w:rPr>
          <w:rFonts w:ascii="新宋体" w:eastAsia="新宋体" w:hAnsi="新宋体" w:hint="eastAsia"/>
          <w:b/>
          <w:sz w:val="24"/>
          <w:szCs w:val="24"/>
        </w:rPr>
        <w:t>发生很大变化</w:t>
      </w:r>
      <w:r w:rsidR="00161B06">
        <w:rPr>
          <w:rFonts w:ascii="新宋体" w:eastAsia="新宋体" w:hAnsi="新宋体" w:hint="eastAsia"/>
          <w:b/>
          <w:sz w:val="24"/>
          <w:szCs w:val="24"/>
        </w:rPr>
        <w:t>，</w:t>
      </w:r>
      <w:r w:rsidR="003378B1">
        <w:rPr>
          <w:rFonts w:ascii="新宋体" w:eastAsia="新宋体" w:hAnsi="新宋体" w:hint="eastAsia"/>
          <w:b/>
          <w:sz w:val="24"/>
          <w:szCs w:val="24"/>
        </w:rPr>
        <w:t>在</w:t>
      </w:r>
      <w:r w:rsidRPr="0070291A">
        <w:rPr>
          <w:rFonts w:ascii="新宋体" w:eastAsia="新宋体" w:hAnsi="新宋体" w:hint="eastAsia"/>
          <w:b/>
          <w:sz w:val="24"/>
          <w:szCs w:val="24"/>
        </w:rPr>
        <w:t>工厂等火灾大规模化</w:t>
      </w:r>
      <w:r w:rsidR="00F313C2">
        <w:rPr>
          <w:rFonts w:ascii="新宋体" w:eastAsia="新宋体" w:hAnsi="新宋体" w:hint="eastAsia"/>
          <w:b/>
          <w:sz w:val="24"/>
          <w:szCs w:val="24"/>
        </w:rPr>
        <w:t>的建筑物</w:t>
      </w:r>
      <w:r w:rsidR="00161B06">
        <w:rPr>
          <w:rFonts w:ascii="新宋体" w:eastAsia="新宋体" w:hAnsi="新宋体" w:hint="eastAsia"/>
          <w:b/>
          <w:sz w:val="24"/>
          <w:szCs w:val="24"/>
        </w:rPr>
        <w:t>中</w:t>
      </w:r>
      <w:r w:rsidRPr="0070291A">
        <w:rPr>
          <w:rFonts w:ascii="新宋体" w:eastAsia="新宋体" w:hAnsi="新宋体" w:hint="eastAsia"/>
          <w:b/>
          <w:sz w:val="24"/>
          <w:szCs w:val="24"/>
        </w:rPr>
        <w:t>，</w:t>
      </w:r>
      <w:r w:rsidR="00161B06" w:rsidRPr="00161B06">
        <w:rPr>
          <w:rFonts w:ascii="新宋体" w:eastAsia="新宋体" w:hAnsi="新宋体" w:hint="eastAsia"/>
          <w:b/>
          <w:sz w:val="24"/>
          <w:szCs w:val="24"/>
        </w:rPr>
        <w:t>需要认识到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灭火时间</w:t>
      </w:r>
      <w:r w:rsidR="00920B10">
        <w:rPr>
          <w:rFonts w:ascii="新宋体" w:eastAsia="新宋体" w:hAnsi="新宋体" w:hint="eastAsia"/>
          <w:b/>
          <w:sz w:val="24"/>
          <w:szCs w:val="24"/>
        </w:rPr>
        <w:t>将出现</w:t>
      </w:r>
      <w:r w:rsidR="007028CD">
        <w:rPr>
          <w:rFonts w:ascii="新宋体" w:eastAsia="新宋体" w:hAnsi="新宋体" w:hint="eastAsia"/>
          <w:b/>
          <w:sz w:val="24"/>
          <w:szCs w:val="24"/>
        </w:rPr>
        <w:t>耗时间长</w:t>
      </w:r>
      <w:r w:rsidRPr="0070291A">
        <w:rPr>
          <w:rFonts w:ascii="新宋体" w:eastAsia="新宋体" w:hAnsi="新宋体" w:hint="eastAsia"/>
          <w:b/>
          <w:sz w:val="24"/>
          <w:szCs w:val="24"/>
        </w:rPr>
        <w:t>的倾向。</w:t>
      </w:r>
    </w:p>
    <w:p w:rsidR="0070291A" w:rsidRPr="00F313C2" w:rsidRDefault="00C95687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 w:rsidRPr="00F313C2">
        <w:rPr>
          <w:rFonts w:ascii="新宋体" w:eastAsia="新宋体" w:hAnsi="新宋体" w:hint="eastAsia"/>
          <w:b/>
          <w:sz w:val="24"/>
          <w:szCs w:val="24"/>
        </w:rPr>
        <w:t xml:space="preserve">3.3  </w:t>
      </w:r>
      <w:r w:rsidR="001E3C66">
        <w:rPr>
          <w:rFonts w:ascii="新宋体" w:eastAsia="新宋体" w:hAnsi="新宋体" w:hint="eastAsia"/>
          <w:b/>
          <w:sz w:val="24"/>
          <w:szCs w:val="24"/>
        </w:rPr>
        <w:t>火灾蔓延时间和避难，疏</w:t>
      </w:r>
      <w:r w:rsidRPr="00F313C2">
        <w:rPr>
          <w:rFonts w:ascii="新宋体" w:eastAsia="新宋体" w:hAnsi="新宋体" w:hint="eastAsia"/>
          <w:b/>
          <w:sz w:val="24"/>
          <w:szCs w:val="24"/>
        </w:rPr>
        <w:t>导</w:t>
      </w:r>
    </w:p>
    <w:p w:rsidR="006378A8" w:rsidRPr="006378A8" w:rsidRDefault="006378A8" w:rsidP="006378A8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6378A8">
        <w:rPr>
          <w:rFonts w:ascii="新宋体" w:eastAsia="新宋体" w:hAnsi="新宋体" w:hint="eastAsia"/>
          <w:b/>
          <w:sz w:val="24"/>
          <w:szCs w:val="24"/>
        </w:rPr>
        <w:t>从火灾发生到灭火的过程中，利用模拟方法等来计算避</w:t>
      </w:r>
      <w:r w:rsidR="001E3C66">
        <w:rPr>
          <w:rFonts w:ascii="新宋体" w:eastAsia="新宋体" w:hAnsi="新宋体" w:hint="eastAsia"/>
          <w:b/>
          <w:sz w:val="24"/>
          <w:szCs w:val="24"/>
        </w:rPr>
        <w:t>难、疏</w:t>
      </w:r>
      <w:r w:rsidRPr="006378A8">
        <w:rPr>
          <w:rFonts w:ascii="新宋体" w:eastAsia="新宋体" w:hAnsi="新宋体" w:hint="eastAsia"/>
          <w:b/>
          <w:sz w:val="24"/>
          <w:szCs w:val="24"/>
        </w:rPr>
        <w:t>导的时间。但</w:t>
      </w:r>
      <w:r w:rsidR="001E3C66">
        <w:rPr>
          <w:rFonts w:ascii="新宋体" w:eastAsia="新宋体" w:hAnsi="新宋体" w:hint="eastAsia"/>
          <w:b/>
          <w:sz w:val="24"/>
          <w:szCs w:val="24"/>
        </w:rPr>
        <w:t>实际</w:t>
      </w:r>
      <w:r w:rsidRPr="006378A8">
        <w:rPr>
          <w:rFonts w:ascii="新宋体" w:eastAsia="新宋体" w:hAnsi="新宋体" w:hint="eastAsia"/>
          <w:b/>
          <w:sz w:val="24"/>
          <w:szCs w:val="24"/>
        </w:rPr>
        <w:t>上，避难结束</w:t>
      </w:r>
      <w:r w:rsidR="00676025">
        <w:rPr>
          <w:rFonts w:ascii="新宋体" w:eastAsia="新宋体" w:hAnsi="新宋体" w:hint="eastAsia"/>
          <w:b/>
          <w:sz w:val="24"/>
          <w:szCs w:val="24"/>
        </w:rPr>
        <w:t>需要的时间往往超过</w:t>
      </w:r>
      <w:r w:rsidRPr="006378A8">
        <w:rPr>
          <w:rFonts w:ascii="新宋体" w:eastAsia="新宋体" w:hAnsi="新宋体" w:hint="eastAsia"/>
          <w:b/>
          <w:sz w:val="24"/>
          <w:szCs w:val="24"/>
        </w:rPr>
        <w:t>模拟</w:t>
      </w:r>
      <w:r w:rsidR="00676025">
        <w:rPr>
          <w:rFonts w:ascii="新宋体" w:eastAsia="新宋体" w:hAnsi="新宋体" w:hint="eastAsia"/>
          <w:b/>
          <w:sz w:val="24"/>
          <w:szCs w:val="24"/>
        </w:rPr>
        <w:t>的</w:t>
      </w:r>
      <w:r w:rsidRPr="006378A8">
        <w:rPr>
          <w:rFonts w:ascii="新宋体" w:eastAsia="新宋体" w:hAnsi="新宋体" w:hint="eastAsia"/>
          <w:b/>
          <w:sz w:val="24"/>
          <w:szCs w:val="24"/>
        </w:rPr>
        <w:t>结果。</w:t>
      </w:r>
    </w:p>
    <w:p w:rsidR="003378B1" w:rsidRDefault="006378A8" w:rsidP="003378B1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6378A8">
        <w:rPr>
          <w:rFonts w:ascii="新宋体" w:eastAsia="新宋体" w:hAnsi="新宋体" w:hint="eastAsia"/>
          <w:b/>
          <w:sz w:val="24"/>
          <w:szCs w:val="24"/>
        </w:rPr>
        <w:t>关于避难需要的时间，统计数据不明确。在</w:t>
      </w:r>
      <w:r w:rsidR="00676025">
        <w:rPr>
          <w:rFonts w:ascii="新宋体" w:eastAsia="新宋体" w:hAnsi="新宋体" w:hint="eastAsia"/>
          <w:b/>
          <w:sz w:val="24"/>
          <w:szCs w:val="24"/>
        </w:rPr>
        <w:t>日本国内也听到过在高层建筑</w:t>
      </w:r>
      <w:r w:rsidRPr="006378A8">
        <w:rPr>
          <w:rFonts w:ascii="新宋体" w:eastAsia="新宋体" w:hAnsi="新宋体" w:hint="eastAsia"/>
          <w:b/>
          <w:sz w:val="24"/>
          <w:szCs w:val="24"/>
        </w:rPr>
        <w:t>的避难训练中</w:t>
      </w:r>
      <w:r w:rsidR="00676025">
        <w:rPr>
          <w:rFonts w:ascii="新宋体" w:eastAsia="新宋体" w:hAnsi="新宋体" w:hint="eastAsia"/>
          <w:b/>
          <w:sz w:val="24"/>
          <w:szCs w:val="24"/>
        </w:rPr>
        <w:t>要超过</w:t>
      </w:r>
      <w:r w:rsidRPr="006378A8">
        <w:rPr>
          <w:rFonts w:ascii="新宋体" w:eastAsia="新宋体" w:hAnsi="新宋体" w:hint="eastAsia"/>
          <w:b/>
          <w:sz w:val="24"/>
          <w:szCs w:val="24"/>
        </w:rPr>
        <w:t>预想时间</w:t>
      </w:r>
      <w:r w:rsidR="00676025">
        <w:rPr>
          <w:rFonts w:ascii="新宋体" w:eastAsia="新宋体" w:hAnsi="新宋体" w:hint="eastAsia"/>
          <w:b/>
          <w:sz w:val="24"/>
          <w:szCs w:val="24"/>
        </w:rPr>
        <w:t>的言论</w:t>
      </w:r>
      <w:r w:rsidR="00963491">
        <w:rPr>
          <w:rFonts w:ascii="新宋体" w:eastAsia="新宋体" w:hAnsi="新宋体" w:hint="eastAsia"/>
          <w:b/>
          <w:sz w:val="24"/>
          <w:szCs w:val="24"/>
        </w:rPr>
        <w:t>。同时</w:t>
      </w:r>
      <w:r w:rsidRPr="006378A8">
        <w:rPr>
          <w:rFonts w:ascii="新宋体" w:eastAsia="新宋体" w:hAnsi="新宋体" w:hint="eastAsia"/>
          <w:b/>
          <w:sz w:val="24"/>
          <w:szCs w:val="24"/>
        </w:rPr>
        <w:t>，</w:t>
      </w:r>
      <w:r w:rsidR="00963491">
        <w:rPr>
          <w:rFonts w:ascii="新宋体" w:eastAsia="新宋体" w:hAnsi="新宋体" w:hint="eastAsia"/>
          <w:b/>
          <w:sz w:val="24"/>
          <w:szCs w:val="24"/>
        </w:rPr>
        <w:t>「在心灵</w:t>
      </w:r>
      <w:r w:rsidR="00963491" w:rsidRPr="006378A8">
        <w:rPr>
          <w:rFonts w:ascii="新宋体" w:eastAsia="新宋体" w:hAnsi="新宋体" w:hint="eastAsia"/>
          <w:b/>
          <w:sz w:val="24"/>
          <w:szCs w:val="24"/>
        </w:rPr>
        <w:t>的第二乐天世界（地上123层，高度555米）中，利用特</w:t>
      </w:r>
    </w:p>
    <w:p w:rsidR="003378B1" w:rsidRDefault="003378B1" w:rsidP="006378A8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177800</wp:posOffset>
            </wp:positionV>
            <wp:extent cx="2299970" cy="1638300"/>
            <wp:effectExtent l="19050" t="0" r="5080" b="0"/>
            <wp:wrapSquare wrapText="bothSides"/>
            <wp:docPr id="6" name="图片 6" descr="D:\文件管理(新）\投稿内容\日文资料\一般社团法人電缐综合技術中心\JECTEC  NEWS\2017年\调查研究防灾设备用配线的要求性能\图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文件管理(新）\投稿内容\日文资料\一般社团法人電缐综合技術中心\JECTEC  NEWS\2017年\调查研究防灾设备用配线的要求性能\图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8A8" w:rsidRPr="006378A8" w:rsidRDefault="00963491" w:rsidP="003378B1">
      <w:pPr>
        <w:spacing w:line="460" w:lineRule="exact"/>
        <w:rPr>
          <w:rFonts w:ascii="新宋体" w:eastAsia="新宋体" w:hAnsi="新宋体"/>
          <w:b/>
          <w:sz w:val="24"/>
          <w:szCs w:val="24"/>
        </w:rPr>
      </w:pPr>
      <w:r w:rsidRPr="006378A8">
        <w:rPr>
          <w:rFonts w:ascii="新宋体" w:eastAsia="新宋体" w:hAnsi="新宋体" w:hint="eastAsia"/>
          <w:b/>
          <w:sz w:val="24"/>
          <w:szCs w:val="24"/>
        </w:rPr>
        <w:t>别避难楼梯的移动</w:t>
      </w:r>
      <w:r w:rsidR="00CE1B92">
        <w:rPr>
          <w:rFonts w:ascii="新宋体" w:eastAsia="新宋体" w:hAnsi="新宋体" w:hint="eastAsia"/>
          <w:b/>
          <w:sz w:val="24"/>
          <w:szCs w:val="24"/>
        </w:rPr>
        <w:t>，花</w:t>
      </w:r>
      <w:r>
        <w:rPr>
          <w:rFonts w:ascii="新宋体" w:eastAsia="新宋体" w:hAnsi="新宋体" w:hint="eastAsia"/>
          <w:b/>
          <w:sz w:val="24"/>
          <w:szCs w:val="24"/>
        </w:rPr>
        <w:t>费</w:t>
      </w:r>
      <w:r w:rsidRPr="006378A8">
        <w:rPr>
          <w:rFonts w:ascii="新宋体" w:eastAsia="新宋体" w:hAnsi="新宋体" w:hint="eastAsia"/>
          <w:b/>
          <w:sz w:val="24"/>
          <w:szCs w:val="24"/>
        </w:rPr>
        <w:t>近两个小时</w:t>
      </w:r>
      <w:r>
        <w:rPr>
          <w:rFonts w:ascii="新宋体" w:eastAsia="新宋体" w:hAnsi="新宋体" w:hint="eastAsia"/>
          <w:b/>
          <w:sz w:val="24"/>
          <w:szCs w:val="24"/>
        </w:rPr>
        <w:t>」</w:t>
      </w:r>
      <w:r w:rsidR="006378A8" w:rsidRPr="006378A8">
        <w:rPr>
          <w:rFonts w:ascii="新宋体" w:eastAsia="新宋体" w:hAnsi="新宋体" w:hint="eastAsia"/>
          <w:b/>
          <w:sz w:val="24"/>
          <w:szCs w:val="24"/>
        </w:rPr>
        <w:t>的报道。</w:t>
      </w:r>
    </w:p>
    <w:p w:rsidR="006378A8" w:rsidRPr="00E3242B" w:rsidRDefault="006378A8" w:rsidP="003378B1">
      <w:pPr>
        <w:spacing w:line="46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E00A48">
        <w:rPr>
          <w:rFonts w:ascii="新宋体" w:eastAsia="新宋体" w:hAnsi="新宋体" w:hint="eastAsia"/>
          <w:b/>
          <w:sz w:val="24"/>
          <w:szCs w:val="24"/>
        </w:rPr>
        <w:t>除此之外</w:t>
      </w:r>
      <w:r w:rsidR="00F7130B">
        <w:rPr>
          <w:rFonts w:ascii="新宋体" w:eastAsia="新宋体" w:hAnsi="新宋体" w:hint="eastAsia"/>
          <w:b/>
          <w:sz w:val="24"/>
          <w:szCs w:val="24"/>
        </w:rPr>
        <w:t>，考虑到近年来，</w:t>
      </w:r>
      <w:r w:rsidR="00963491">
        <w:rPr>
          <w:rFonts w:ascii="新宋体" w:eastAsia="新宋体" w:hAnsi="新宋体" w:hint="eastAsia"/>
          <w:b/>
          <w:sz w:val="24"/>
          <w:szCs w:val="24"/>
        </w:rPr>
        <w:t>受灾</w:t>
      </w:r>
      <w:r w:rsidRPr="006378A8">
        <w:rPr>
          <w:rFonts w:ascii="新宋体" w:eastAsia="新宋体" w:hAnsi="新宋体" w:hint="eastAsia"/>
          <w:b/>
          <w:sz w:val="24"/>
          <w:szCs w:val="24"/>
        </w:rPr>
        <w:t>弱</w:t>
      </w:r>
      <w:r w:rsidR="00963491">
        <w:rPr>
          <w:rFonts w:ascii="新宋体" w:eastAsia="新宋体" w:hAnsi="新宋体" w:hint="eastAsia"/>
          <w:b/>
          <w:sz w:val="24"/>
          <w:szCs w:val="24"/>
        </w:rPr>
        <w:t>势群体</w:t>
      </w:r>
      <w:r w:rsidRPr="006378A8">
        <w:rPr>
          <w:rFonts w:ascii="新宋体" w:eastAsia="新宋体" w:hAnsi="新宋体" w:hint="eastAsia"/>
          <w:b/>
          <w:sz w:val="24"/>
          <w:szCs w:val="24"/>
        </w:rPr>
        <w:t>的扩大化等，预计火灾时的避难时</w:t>
      </w:r>
      <w:r w:rsidRPr="00E3242B">
        <w:rPr>
          <w:rFonts w:ascii="新宋体" w:eastAsia="新宋体" w:hAnsi="新宋体" w:hint="eastAsia"/>
          <w:b/>
          <w:sz w:val="24"/>
          <w:szCs w:val="24"/>
        </w:rPr>
        <w:t>间将</w:t>
      </w:r>
      <w:r w:rsidR="00990326">
        <w:rPr>
          <w:rFonts w:ascii="新宋体" w:eastAsia="新宋体" w:hAnsi="新宋体" w:hint="eastAsia"/>
          <w:b/>
          <w:sz w:val="24"/>
          <w:szCs w:val="24"/>
        </w:rPr>
        <w:t>超过上述报道的数据</w:t>
      </w:r>
      <w:r w:rsidRPr="00E3242B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70291A" w:rsidRDefault="000563A1" w:rsidP="003378B1">
      <w:pPr>
        <w:spacing w:line="46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因此，对于</w:t>
      </w:r>
      <w:r w:rsidR="00E00A48">
        <w:rPr>
          <w:rFonts w:ascii="新宋体" w:eastAsia="新宋体" w:hAnsi="新宋体" w:hint="eastAsia"/>
          <w:b/>
          <w:sz w:val="24"/>
          <w:szCs w:val="24"/>
        </w:rPr>
        <w:t>防灾布</w:t>
      </w:r>
      <w:r w:rsidR="007028CD">
        <w:rPr>
          <w:rFonts w:ascii="新宋体" w:eastAsia="新宋体" w:hAnsi="新宋体" w:hint="eastAsia"/>
          <w:b/>
          <w:sz w:val="24"/>
          <w:szCs w:val="24"/>
        </w:rPr>
        <w:t>线</w:t>
      </w:r>
      <w:r>
        <w:rPr>
          <w:rFonts w:ascii="新宋体" w:eastAsia="新宋体" w:hAnsi="新宋体" w:hint="eastAsia"/>
          <w:b/>
          <w:sz w:val="24"/>
          <w:szCs w:val="24"/>
        </w:rPr>
        <w:t>，</w:t>
      </w:r>
      <w:r w:rsidR="007028CD">
        <w:rPr>
          <w:rFonts w:ascii="新宋体" w:eastAsia="新宋体" w:hAnsi="新宋体" w:hint="eastAsia"/>
          <w:b/>
          <w:sz w:val="24"/>
          <w:szCs w:val="24"/>
        </w:rPr>
        <w:t>也</w:t>
      </w:r>
      <w:r>
        <w:rPr>
          <w:rFonts w:ascii="新宋体" w:eastAsia="新宋体" w:hAnsi="新宋体" w:hint="eastAsia"/>
          <w:b/>
          <w:sz w:val="24"/>
          <w:szCs w:val="24"/>
        </w:rPr>
        <w:t>需要考虑</w:t>
      </w:r>
      <w:r w:rsidR="007028CD">
        <w:rPr>
          <w:rFonts w:ascii="新宋体" w:eastAsia="新宋体" w:hAnsi="新宋体" w:hint="eastAsia"/>
          <w:b/>
          <w:sz w:val="24"/>
          <w:szCs w:val="24"/>
        </w:rPr>
        <w:t>避难</w:t>
      </w:r>
      <w:r>
        <w:rPr>
          <w:rFonts w:ascii="新宋体" w:eastAsia="新宋体" w:hAnsi="新宋体" w:hint="eastAsia"/>
          <w:b/>
          <w:sz w:val="24"/>
          <w:szCs w:val="24"/>
        </w:rPr>
        <w:t>将</w:t>
      </w:r>
      <w:r w:rsidR="007028CD">
        <w:rPr>
          <w:rFonts w:ascii="新宋体" w:eastAsia="新宋体" w:hAnsi="新宋体" w:hint="eastAsia"/>
          <w:b/>
          <w:sz w:val="24"/>
          <w:szCs w:val="24"/>
        </w:rPr>
        <w:t>耗时间长</w:t>
      </w:r>
      <w:r>
        <w:rPr>
          <w:rFonts w:ascii="新宋体" w:eastAsia="新宋体" w:hAnsi="新宋体" w:hint="eastAsia"/>
          <w:b/>
          <w:sz w:val="24"/>
          <w:szCs w:val="24"/>
        </w:rPr>
        <w:t>的性能</w:t>
      </w:r>
      <w:r w:rsidR="006378A8" w:rsidRPr="006378A8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41193A" w:rsidRDefault="0041193A" w:rsidP="003378B1">
      <w:pPr>
        <w:spacing w:line="460" w:lineRule="exact"/>
        <w:rPr>
          <w:rFonts w:ascii="新宋体" w:eastAsia="新宋体" w:hAnsi="新宋体"/>
          <w:b/>
          <w:sz w:val="28"/>
          <w:szCs w:val="28"/>
        </w:rPr>
      </w:pPr>
    </w:p>
    <w:p w:rsidR="0070291A" w:rsidRPr="00A708FF" w:rsidRDefault="006378A8" w:rsidP="003378B1">
      <w:pPr>
        <w:spacing w:line="460" w:lineRule="exact"/>
        <w:rPr>
          <w:rFonts w:ascii="新宋体" w:eastAsia="新宋体" w:hAnsi="新宋体"/>
          <w:b/>
          <w:sz w:val="28"/>
          <w:szCs w:val="28"/>
        </w:rPr>
      </w:pPr>
      <w:r w:rsidRPr="00A708FF">
        <w:rPr>
          <w:rFonts w:ascii="新宋体" w:eastAsia="新宋体" w:hAnsi="新宋体" w:hint="eastAsia"/>
          <w:b/>
          <w:sz w:val="28"/>
          <w:szCs w:val="28"/>
        </w:rPr>
        <w:t xml:space="preserve">4. </w:t>
      </w:r>
      <w:r w:rsidR="00E00A48">
        <w:rPr>
          <w:rFonts w:ascii="新宋体" w:eastAsia="新宋体" w:hAnsi="新宋体" w:hint="eastAsia"/>
          <w:b/>
          <w:sz w:val="28"/>
          <w:szCs w:val="28"/>
        </w:rPr>
        <w:t>防灾布</w:t>
      </w:r>
      <w:r w:rsidRPr="00A708FF">
        <w:rPr>
          <w:rFonts w:ascii="新宋体" w:eastAsia="新宋体" w:hAnsi="新宋体" w:hint="eastAsia"/>
          <w:b/>
          <w:sz w:val="28"/>
          <w:szCs w:val="28"/>
        </w:rPr>
        <w:t>线的现状</w:t>
      </w:r>
    </w:p>
    <w:p w:rsidR="0070291A" w:rsidRDefault="006378A8" w:rsidP="003378B1">
      <w:pPr>
        <w:spacing w:line="46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4.1  日本国内的</w:t>
      </w:r>
      <w:r w:rsidR="00A708FF">
        <w:rPr>
          <w:rFonts w:ascii="新宋体" w:eastAsia="新宋体" w:hAnsi="新宋体" w:hint="eastAsia"/>
          <w:b/>
          <w:sz w:val="24"/>
          <w:szCs w:val="24"/>
        </w:rPr>
        <w:t>基准</w:t>
      </w:r>
    </w:p>
    <w:p w:rsidR="003378B1" w:rsidRDefault="003378B1" w:rsidP="003378B1">
      <w:pPr>
        <w:spacing w:line="460" w:lineRule="exact"/>
        <w:rPr>
          <w:rFonts w:ascii="新宋体" w:eastAsia="新宋体" w:hAnsi="新宋体"/>
          <w:b/>
          <w:sz w:val="24"/>
          <w:szCs w:val="24"/>
        </w:rPr>
      </w:pPr>
    </w:p>
    <w:p w:rsidR="00A708FF" w:rsidRDefault="00A708FF" w:rsidP="003378B1">
      <w:pPr>
        <w:spacing w:line="46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4A5168">
        <w:rPr>
          <w:rFonts w:ascii="新宋体" w:eastAsia="新宋体" w:hAnsi="新宋体"/>
          <w:b/>
          <w:sz w:val="24"/>
          <w:szCs w:val="24"/>
        </w:rPr>
        <w:fldChar w:fldCharType="begin"/>
      </w:r>
      <w:r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 w:hint="eastAsia"/>
          <w:b/>
          <w:sz w:val="24"/>
          <w:szCs w:val="24"/>
        </w:rPr>
        <w:instrText>= 1 \* GB2</w:instrText>
      </w:r>
      <w:r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4A5168">
        <w:rPr>
          <w:rFonts w:ascii="新宋体" w:eastAsia="新宋体" w:hAnsi="新宋体"/>
          <w:b/>
          <w:sz w:val="24"/>
          <w:szCs w:val="24"/>
        </w:rPr>
        <w:fldChar w:fldCharType="separate"/>
      </w:r>
      <w:r>
        <w:rPr>
          <w:rFonts w:ascii="新宋体" w:eastAsia="新宋体" w:hAnsi="新宋体" w:hint="eastAsia"/>
          <w:b/>
          <w:noProof/>
          <w:sz w:val="24"/>
          <w:szCs w:val="24"/>
        </w:rPr>
        <w:t>⑴</w:t>
      </w:r>
      <w:r w:rsidR="004A5168">
        <w:rPr>
          <w:rFonts w:ascii="新宋体" w:eastAsia="新宋体" w:hAnsi="新宋体"/>
          <w:b/>
          <w:sz w:val="24"/>
          <w:szCs w:val="24"/>
        </w:rPr>
        <w:fldChar w:fldCharType="end"/>
      </w:r>
      <w:r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E00A48">
        <w:rPr>
          <w:rFonts w:ascii="新宋体" w:eastAsia="新宋体" w:hAnsi="新宋体" w:hint="eastAsia"/>
          <w:b/>
          <w:sz w:val="24"/>
          <w:szCs w:val="24"/>
        </w:rPr>
        <w:t>防灾设备的要求动作时间和耐热布</w:t>
      </w:r>
      <w:r>
        <w:rPr>
          <w:rFonts w:ascii="新宋体" w:eastAsia="新宋体" w:hAnsi="新宋体" w:hint="eastAsia"/>
          <w:b/>
          <w:sz w:val="24"/>
          <w:szCs w:val="24"/>
        </w:rPr>
        <w:t>线</w:t>
      </w:r>
      <w:r w:rsidR="00066A78">
        <w:rPr>
          <w:rFonts w:ascii="新宋体" w:eastAsia="新宋体" w:hAnsi="新宋体" w:hint="eastAsia"/>
          <w:b/>
          <w:sz w:val="24"/>
          <w:szCs w:val="24"/>
        </w:rPr>
        <w:t>的</w:t>
      </w:r>
      <w:r>
        <w:rPr>
          <w:rFonts w:ascii="新宋体" w:eastAsia="新宋体" w:hAnsi="新宋体" w:hint="eastAsia"/>
          <w:b/>
          <w:sz w:val="24"/>
          <w:szCs w:val="24"/>
        </w:rPr>
        <w:t>性能</w:t>
      </w:r>
    </w:p>
    <w:p w:rsidR="00443786" w:rsidRDefault="00443786" w:rsidP="003378B1">
      <w:pPr>
        <w:spacing w:line="460" w:lineRule="exact"/>
        <w:rPr>
          <w:rFonts w:ascii="新宋体" w:eastAsia="新宋体" w:hAnsi="新宋体"/>
          <w:b/>
          <w:sz w:val="24"/>
          <w:szCs w:val="24"/>
        </w:rPr>
      </w:pPr>
    </w:p>
    <w:p w:rsidR="0070291A" w:rsidRDefault="003909D1" w:rsidP="003378B1">
      <w:pPr>
        <w:spacing w:line="46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防灾设备</w:t>
      </w:r>
      <w:r w:rsidR="00A708FF" w:rsidRPr="00A708FF">
        <w:rPr>
          <w:rFonts w:ascii="新宋体" w:eastAsia="新宋体" w:hAnsi="新宋体" w:hint="eastAsia"/>
          <w:b/>
          <w:sz w:val="24"/>
          <w:szCs w:val="24"/>
        </w:rPr>
        <w:t>火灾时的要求动作时间以及</w:t>
      </w:r>
      <w:r w:rsidR="00E00A48">
        <w:rPr>
          <w:rFonts w:ascii="新宋体" w:eastAsia="新宋体" w:hAnsi="新宋体" w:hint="eastAsia"/>
          <w:b/>
          <w:sz w:val="24"/>
          <w:szCs w:val="24"/>
        </w:rPr>
        <w:t>用于各防灾设备的布</w:t>
      </w:r>
      <w:r>
        <w:rPr>
          <w:rFonts w:ascii="新宋体" w:eastAsia="新宋体" w:hAnsi="新宋体" w:hint="eastAsia"/>
          <w:b/>
          <w:sz w:val="24"/>
          <w:szCs w:val="24"/>
        </w:rPr>
        <w:t>线</w:t>
      </w:r>
      <w:r w:rsidR="00A708FF" w:rsidRPr="00A708FF">
        <w:rPr>
          <w:rFonts w:ascii="新宋体" w:eastAsia="新宋体" w:hAnsi="新宋体" w:hint="eastAsia"/>
          <w:b/>
          <w:sz w:val="24"/>
          <w:szCs w:val="24"/>
        </w:rPr>
        <w:t>耐热性能</w:t>
      </w:r>
      <w:r>
        <w:rPr>
          <w:rFonts w:ascii="新宋体" w:eastAsia="新宋体" w:hAnsi="新宋体" w:hint="eastAsia"/>
          <w:b/>
          <w:sz w:val="24"/>
          <w:szCs w:val="24"/>
        </w:rPr>
        <w:t>如表-4</w:t>
      </w:r>
      <w:r w:rsidR="00920B10">
        <w:rPr>
          <w:rFonts w:ascii="新宋体" w:eastAsia="新宋体" w:hAnsi="新宋体" w:hint="eastAsia"/>
          <w:b/>
          <w:sz w:val="24"/>
          <w:szCs w:val="24"/>
        </w:rPr>
        <w:t>所示。对于各设备已规定了火灾时的要求动作时间。</w:t>
      </w:r>
      <w:r>
        <w:rPr>
          <w:rFonts w:ascii="新宋体" w:eastAsia="新宋体" w:hAnsi="新宋体" w:hint="eastAsia"/>
          <w:b/>
          <w:sz w:val="24"/>
          <w:szCs w:val="24"/>
        </w:rPr>
        <w:t>各设备</w:t>
      </w:r>
      <w:r w:rsidRPr="00A708FF">
        <w:rPr>
          <w:rFonts w:ascii="新宋体" w:eastAsia="新宋体" w:hAnsi="新宋体" w:hint="eastAsia"/>
          <w:b/>
          <w:sz w:val="24"/>
          <w:szCs w:val="24"/>
        </w:rPr>
        <w:t>的要求动作时间</w:t>
      </w:r>
      <w:r>
        <w:rPr>
          <w:rFonts w:ascii="新宋体" w:eastAsia="新宋体" w:hAnsi="新宋体" w:hint="eastAsia"/>
          <w:b/>
          <w:sz w:val="24"/>
          <w:szCs w:val="24"/>
        </w:rPr>
        <w:t>来自火灾</w:t>
      </w:r>
      <w:r w:rsidR="00EB399F">
        <w:rPr>
          <w:rFonts w:ascii="新宋体" w:eastAsia="新宋体" w:hAnsi="新宋体" w:hint="eastAsia"/>
          <w:b/>
          <w:sz w:val="24"/>
          <w:szCs w:val="24"/>
        </w:rPr>
        <w:t>报道</w:t>
      </w:r>
      <w:r w:rsidR="00A708FF" w:rsidRPr="00A708FF">
        <w:rPr>
          <w:rFonts w:ascii="新宋体" w:eastAsia="新宋体" w:hAnsi="新宋体" w:hint="eastAsia"/>
          <w:b/>
          <w:sz w:val="24"/>
          <w:szCs w:val="24"/>
        </w:rPr>
        <w:t>等的发现和</w:t>
      </w:r>
      <w:r w:rsidR="00920B10">
        <w:rPr>
          <w:rFonts w:ascii="新宋体" w:eastAsia="新宋体" w:hAnsi="新宋体" w:hint="eastAsia"/>
          <w:b/>
          <w:sz w:val="24"/>
          <w:szCs w:val="24"/>
        </w:rPr>
        <w:t>所</w:t>
      </w:r>
      <w:r w:rsidR="00A708FF" w:rsidRPr="00A708FF">
        <w:rPr>
          <w:rFonts w:ascii="新宋体" w:eastAsia="新宋体" w:hAnsi="新宋体" w:hint="eastAsia"/>
          <w:b/>
          <w:sz w:val="24"/>
          <w:szCs w:val="24"/>
        </w:rPr>
        <w:t>通报</w:t>
      </w:r>
      <w:r w:rsidR="00EB399F">
        <w:rPr>
          <w:rFonts w:ascii="新宋体" w:eastAsia="新宋体" w:hAnsi="新宋体" w:hint="eastAsia"/>
          <w:b/>
          <w:sz w:val="24"/>
          <w:szCs w:val="24"/>
        </w:rPr>
        <w:t>的</w:t>
      </w:r>
      <w:r w:rsidR="00A708FF" w:rsidRPr="00A708FF">
        <w:rPr>
          <w:rFonts w:ascii="新宋体" w:eastAsia="新宋体" w:hAnsi="新宋体" w:hint="eastAsia"/>
          <w:b/>
          <w:sz w:val="24"/>
          <w:szCs w:val="24"/>
        </w:rPr>
        <w:t>设备，作为感知火灾报警的时间为10分钟，</w:t>
      </w:r>
      <w:r w:rsidR="00EB399F">
        <w:rPr>
          <w:rFonts w:ascii="新宋体" w:eastAsia="新宋体" w:hAnsi="新宋体" w:hint="eastAsia"/>
          <w:b/>
          <w:sz w:val="24"/>
          <w:szCs w:val="24"/>
        </w:rPr>
        <w:t>有关室内消火栓等的初始灭火设备，作</w:t>
      </w:r>
      <w:r w:rsidR="00A708FF" w:rsidRPr="00A708FF">
        <w:rPr>
          <w:rFonts w:ascii="新宋体" w:eastAsia="新宋体" w:hAnsi="新宋体" w:hint="eastAsia"/>
          <w:b/>
          <w:sz w:val="24"/>
          <w:szCs w:val="24"/>
        </w:rPr>
        <w:t>消防队进入正式灭火的时间为30分钟。</w:t>
      </w:r>
    </w:p>
    <w:p w:rsidR="0070291A" w:rsidRPr="00443786" w:rsidRDefault="00A708FF" w:rsidP="00B27925">
      <w:pPr>
        <w:spacing w:line="440" w:lineRule="exact"/>
        <w:rPr>
          <w:rFonts w:ascii="新宋体" w:eastAsia="新宋体" w:hAnsi="新宋体"/>
          <w:b/>
          <w:sz w:val="22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443786">
        <w:rPr>
          <w:rFonts w:ascii="新宋体" w:eastAsia="新宋体" w:hAnsi="新宋体" w:hint="eastAsia"/>
          <w:b/>
          <w:sz w:val="22"/>
        </w:rPr>
        <w:t xml:space="preserve">表-4  </w:t>
      </w:r>
      <w:r w:rsidR="00E00A48">
        <w:rPr>
          <w:rFonts w:ascii="新宋体" w:eastAsia="新宋体" w:hAnsi="新宋体" w:hint="eastAsia"/>
          <w:b/>
          <w:sz w:val="22"/>
        </w:rPr>
        <w:t>防灾设备和耐热布</w:t>
      </w:r>
      <w:r w:rsidRPr="00443786">
        <w:rPr>
          <w:rFonts w:ascii="新宋体" w:eastAsia="新宋体" w:hAnsi="新宋体" w:hint="eastAsia"/>
          <w:b/>
          <w:sz w:val="22"/>
        </w:rPr>
        <w:t>线性能</w:t>
      </w: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851"/>
        <w:gridCol w:w="1134"/>
        <w:gridCol w:w="709"/>
      </w:tblGrid>
      <w:tr w:rsidR="00A708FF" w:rsidRPr="00A708FF" w:rsidTr="00443786"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A708FF" w:rsidRPr="00A708FF" w:rsidRDefault="00A708FF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A708FF">
              <w:rPr>
                <w:rFonts w:ascii="新宋体" w:eastAsia="新宋体" w:hAnsi="新宋体"/>
                <w:b/>
                <w:sz w:val="20"/>
                <w:szCs w:val="20"/>
              </w:rPr>
              <w:t>防灾设备</w:t>
            </w:r>
          </w:p>
        </w:tc>
        <w:tc>
          <w:tcPr>
            <w:tcW w:w="851" w:type="dxa"/>
            <w:vMerge w:val="restart"/>
            <w:vAlign w:val="center"/>
          </w:tcPr>
          <w:p w:rsidR="00A708FF" w:rsidRPr="00A708FF" w:rsidRDefault="00A708FF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A708FF">
              <w:rPr>
                <w:rFonts w:ascii="新宋体" w:eastAsia="新宋体" w:hAnsi="新宋体"/>
                <w:b/>
                <w:sz w:val="20"/>
                <w:szCs w:val="20"/>
              </w:rPr>
              <w:t>要求动作时间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A708FF" w:rsidRPr="00A708FF" w:rsidRDefault="00E00A48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耐热</w:t>
            </w: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布</w:t>
            </w:r>
            <w:r w:rsidR="00A708FF" w:rsidRPr="00A708FF">
              <w:rPr>
                <w:rFonts w:ascii="新宋体" w:eastAsia="新宋体" w:hAnsi="新宋体"/>
                <w:b/>
                <w:sz w:val="20"/>
                <w:szCs w:val="20"/>
              </w:rPr>
              <w:t>线</w:t>
            </w:r>
          </w:p>
        </w:tc>
      </w:tr>
      <w:tr w:rsidR="00A708FF" w:rsidRPr="00A708FF" w:rsidTr="00443786">
        <w:tc>
          <w:tcPr>
            <w:tcW w:w="1134" w:type="dxa"/>
            <w:vMerge/>
            <w:tcBorders>
              <w:left w:val="nil"/>
            </w:tcBorders>
            <w:vAlign w:val="center"/>
          </w:tcPr>
          <w:p w:rsidR="00A708FF" w:rsidRPr="00A708FF" w:rsidRDefault="00A708FF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708FF" w:rsidRPr="00A708FF" w:rsidRDefault="00A708FF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08FF" w:rsidRPr="00A708FF" w:rsidRDefault="00A708FF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A708FF">
              <w:rPr>
                <w:rFonts w:ascii="新宋体" w:eastAsia="新宋体" w:hAnsi="新宋体"/>
                <w:b/>
                <w:sz w:val="20"/>
                <w:szCs w:val="20"/>
              </w:rPr>
              <w:t>电路种类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708FF" w:rsidRPr="00A708FF" w:rsidRDefault="00A708FF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A708FF">
              <w:rPr>
                <w:rFonts w:ascii="新宋体" w:eastAsia="新宋体" w:hAnsi="新宋体"/>
                <w:b/>
                <w:sz w:val="20"/>
                <w:szCs w:val="20"/>
              </w:rPr>
              <w:t>性能</w:t>
            </w:r>
          </w:p>
        </w:tc>
      </w:tr>
      <w:tr w:rsidR="00A708FF" w:rsidRPr="00A708FF" w:rsidTr="00443786"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A708FF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火灾自动报警机</w:t>
            </w:r>
          </w:p>
        </w:tc>
        <w:tc>
          <w:tcPr>
            <w:tcW w:w="851" w:type="dxa"/>
            <w:vMerge w:val="restart"/>
            <w:vAlign w:val="center"/>
          </w:tcPr>
          <w:p w:rsidR="00A708FF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10分</w:t>
            </w:r>
          </w:p>
        </w:tc>
        <w:tc>
          <w:tcPr>
            <w:tcW w:w="1134" w:type="dxa"/>
            <w:vAlign w:val="center"/>
          </w:tcPr>
          <w:p w:rsidR="00A708FF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电源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708FF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Fc</w:t>
            </w:r>
          </w:p>
        </w:tc>
      </w:tr>
      <w:tr w:rsidR="00A708FF" w:rsidRPr="00A708FF" w:rsidTr="00443786">
        <w:tc>
          <w:tcPr>
            <w:tcW w:w="1134" w:type="dxa"/>
            <w:vMerge/>
            <w:tcBorders>
              <w:left w:val="nil"/>
            </w:tcBorders>
            <w:vAlign w:val="center"/>
          </w:tcPr>
          <w:p w:rsidR="00A708FF" w:rsidRPr="00A708FF" w:rsidRDefault="00A708FF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708FF" w:rsidRPr="00A708FF" w:rsidRDefault="00A708FF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08FF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操作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708FF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</w:t>
            </w:r>
            <w:r w:rsidRPr="00E55924">
              <w:rPr>
                <w:rFonts w:ascii="新宋体" w:eastAsia="新宋体" w:hAnsi="新宋体"/>
                <w:b/>
                <w:sz w:val="16"/>
                <w:szCs w:val="16"/>
              </w:rPr>
              <w:t>B</w:t>
            </w:r>
          </w:p>
        </w:tc>
      </w:tr>
      <w:tr w:rsidR="00E55924" w:rsidRPr="00A708FF" w:rsidTr="00443786"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感应灯</w:t>
            </w:r>
          </w:p>
        </w:tc>
        <w:tc>
          <w:tcPr>
            <w:tcW w:w="851" w:type="dxa"/>
            <w:vMerge w:val="restart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20分或60分</w:t>
            </w:r>
          </w:p>
        </w:tc>
        <w:tc>
          <w:tcPr>
            <w:tcW w:w="1134" w:type="dxa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电源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Fc</w:t>
            </w:r>
          </w:p>
        </w:tc>
      </w:tr>
      <w:tr w:rsidR="00E55924" w:rsidRPr="00A708FF" w:rsidTr="00443786">
        <w:tc>
          <w:tcPr>
            <w:tcW w:w="1134" w:type="dxa"/>
            <w:vMerge/>
            <w:tcBorders>
              <w:lef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操作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</w:t>
            </w:r>
            <w:r w:rsidRPr="00E55924">
              <w:rPr>
                <w:rFonts w:ascii="新宋体" w:eastAsia="新宋体" w:hAnsi="新宋体"/>
                <w:b/>
                <w:sz w:val="16"/>
                <w:szCs w:val="16"/>
              </w:rPr>
              <w:t>B</w:t>
            </w:r>
          </w:p>
        </w:tc>
      </w:tr>
      <w:tr w:rsidR="00E55924" w:rsidRPr="00A708FF" w:rsidTr="00443786"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443786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非常</w:t>
            </w:r>
          </w:p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照明</w:t>
            </w:r>
          </w:p>
        </w:tc>
        <w:tc>
          <w:tcPr>
            <w:tcW w:w="851" w:type="dxa"/>
            <w:vMerge w:val="restart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30分</w:t>
            </w:r>
          </w:p>
        </w:tc>
        <w:tc>
          <w:tcPr>
            <w:tcW w:w="1134" w:type="dxa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电源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Fc</w:t>
            </w:r>
          </w:p>
        </w:tc>
      </w:tr>
      <w:tr w:rsidR="00E55924" w:rsidRPr="00A708FF" w:rsidTr="00443786">
        <w:tc>
          <w:tcPr>
            <w:tcW w:w="1134" w:type="dxa"/>
            <w:vMerge/>
            <w:tcBorders>
              <w:lef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操作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</w:t>
            </w:r>
            <w:r w:rsidRPr="00E55924">
              <w:rPr>
                <w:rFonts w:ascii="新宋体" w:eastAsia="新宋体" w:hAnsi="新宋体"/>
                <w:b/>
                <w:sz w:val="16"/>
                <w:szCs w:val="16"/>
              </w:rPr>
              <w:t>B</w:t>
            </w:r>
          </w:p>
        </w:tc>
      </w:tr>
      <w:tr w:rsidR="00E55924" w:rsidRPr="00A708FF" w:rsidTr="00443786"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67D6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户内</w:t>
            </w:r>
          </w:p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消防栓</w:t>
            </w:r>
          </w:p>
        </w:tc>
        <w:tc>
          <w:tcPr>
            <w:tcW w:w="851" w:type="dxa"/>
            <w:vMerge w:val="restart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30分</w:t>
            </w:r>
          </w:p>
        </w:tc>
        <w:tc>
          <w:tcPr>
            <w:tcW w:w="1134" w:type="dxa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电源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Fc</w:t>
            </w:r>
          </w:p>
        </w:tc>
      </w:tr>
      <w:tr w:rsidR="00E55924" w:rsidRPr="00A708FF" w:rsidTr="00443786">
        <w:tc>
          <w:tcPr>
            <w:tcW w:w="1134" w:type="dxa"/>
            <w:vMerge/>
            <w:tcBorders>
              <w:lef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操作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</w:t>
            </w:r>
            <w:r w:rsidRPr="00E55924">
              <w:rPr>
                <w:rFonts w:ascii="新宋体" w:eastAsia="新宋体" w:hAnsi="新宋体"/>
                <w:b/>
                <w:sz w:val="16"/>
                <w:szCs w:val="16"/>
              </w:rPr>
              <w:t>B</w:t>
            </w:r>
          </w:p>
        </w:tc>
      </w:tr>
      <w:tr w:rsidR="00E55924" w:rsidRPr="00A708FF" w:rsidTr="00443786"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排烟</w:t>
            </w:r>
          </w:p>
        </w:tc>
        <w:tc>
          <w:tcPr>
            <w:tcW w:w="851" w:type="dxa"/>
            <w:vMerge w:val="restart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30分</w:t>
            </w:r>
          </w:p>
        </w:tc>
        <w:tc>
          <w:tcPr>
            <w:tcW w:w="1134" w:type="dxa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电源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Fc</w:t>
            </w:r>
          </w:p>
        </w:tc>
      </w:tr>
      <w:tr w:rsidR="00E55924" w:rsidRPr="00A708FF" w:rsidTr="00443786">
        <w:tc>
          <w:tcPr>
            <w:tcW w:w="1134" w:type="dxa"/>
            <w:vMerge/>
            <w:tcBorders>
              <w:lef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操作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55924" w:rsidRPr="00A708FF" w:rsidRDefault="00E55924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F</w:t>
            </w:r>
            <w:r w:rsidRPr="00E55924">
              <w:rPr>
                <w:rFonts w:ascii="新宋体" w:eastAsia="新宋体" w:hAnsi="新宋体"/>
                <w:b/>
                <w:sz w:val="16"/>
                <w:szCs w:val="16"/>
              </w:rPr>
              <w:t>A</w:t>
            </w:r>
          </w:p>
        </w:tc>
      </w:tr>
    </w:tbl>
    <w:p w:rsidR="00F941AC" w:rsidRDefault="00F941AC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</w:p>
    <w:p w:rsidR="0070291A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6267D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6267D6">
        <w:rPr>
          <w:rFonts w:ascii="新宋体" w:eastAsia="新宋体" w:hAnsi="新宋体" w:hint="eastAsia"/>
          <w:b/>
          <w:sz w:val="24"/>
          <w:szCs w:val="24"/>
        </w:rPr>
        <w:instrText>= 2 \* GB2</w:instrText>
      </w:r>
      <w:r w:rsidR="006267D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6267D6">
        <w:rPr>
          <w:rFonts w:ascii="新宋体" w:eastAsia="新宋体" w:hAnsi="新宋体" w:hint="eastAsia"/>
          <w:b/>
          <w:noProof/>
          <w:sz w:val="24"/>
          <w:szCs w:val="24"/>
        </w:rPr>
        <w:t>⑵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6267D6">
        <w:rPr>
          <w:rFonts w:ascii="新宋体" w:eastAsia="新宋体" w:hAnsi="新宋体" w:hint="eastAsia"/>
          <w:b/>
          <w:sz w:val="24"/>
          <w:szCs w:val="24"/>
        </w:rPr>
        <w:t xml:space="preserve">  加热曲线</w:t>
      </w:r>
    </w:p>
    <w:p w:rsidR="006267D6" w:rsidRPr="006267D6" w:rsidRDefault="006267D6" w:rsidP="006267D6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E00A48">
        <w:rPr>
          <w:rFonts w:ascii="新宋体" w:eastAsia="新宋体" w:hAnsi="新宋体" w:hint="eastAsia"/>
          <w:b/>
          <w:sz w:val="24"/>
          <w:szCs w:val="24"/>
        </w:rPr>
        <w:t>防灾设备用布</w:t>
      </w:r>
      <w:r w:rsidR="00EB399F">
        <w:rPr>
          <w:rFonts w:ascii="新宋体" w:eastAsia="新宋体" w:hAnsi="新宋体" w:hint="eastAsia"/>
          <w:b/>
          <w:sz w:val="24"/>
          <w:szCs w:val="24"/>
        </w:rPr>
        <w:t>线规定</w:t>
      </w:r>
      <w:r w:rsidR="00717381">
        <w:rPr>
          <w:rFonts w:ascii="新宋体" w:eastAsia="新宋体" w:hAnsi="新宋体" w:hint="eastAsia"/>
          <w:b/>
          <w:sz w:val="24"/>
          <w:szCs w:val="24"/>
        </w:rPr>
        <w:t>，实际上有</w:t>
      </w:r>
      <w:r w:rsidRPr="006267D6">
        <w:rPr>
          <w:rFonts w:ascii="新宋体" w:eastAsia="新宋体" w:hAnsi="新宋体" w:hint="eastAsia"/>
          <w:b/>
          <w:sz w:val="24"/>
          <w:szCs w:val="24"/>
        </w:rPr>
        <w:t>F</w:t>
      </w:r>
      <w:r w:rsidRPr="00EB399F">
        <w:rPr>
          <w:rFonts w:ascii="新宋体" w:eastAsia="新宋体" w:hAnsi="新宋体" w:hint="eastAsia"/>
          <w:b/>
          <w:sz w:val="20"/>
          <w:szCs w:val="20"/>
        </w:rPr>
        <w:t>A</w:t>
      </w:r>
      <w:r w:rsidRPr="006267D6">
        <w:rPr>
          <w:rFonts w:ascii="新宋体" w:eastAsia="新宋体" w:hAnsi="新宋体" w:hint="eastAsia"/>
          <w:b/>
          <w:sz w:val="24"/>
          <w:szCs w:val="24"/>
        </w:rPr>
        <w:t>（30分钟，110℃），F</w:t>
      </w:r>
      <w:r w:rsidRPr="00EB399F">
        <w:rPr>
          <w:rFonts w:ascii="新宋体" w:eastAsia="新宋体" w:hAnsi="新宋体" w:hint="eastAsia"/>
          <w:b/>
          <w:sz w:val="20"/>
          <w:szCs w:val="20"/>
        </w:rPr>
        <w:t>B</w:t>
      </w:r>
      <w:r w:rsidRPr="006267D6">
        <w:rPr>
          <w:rFonts w:ascii="新宋体" w:eastAsia="新宋体" w:hAnsi="新宋体" w:hint="eastAsia"/>
          <w:b/>
          <w:sz w:val="24"/>
          <w:szCs w:val="24"/>
        </w:rPr>
        <w:t>（30</w:t>
      </w:r>
      <w:r w:rsidR="008C30D4">
        <w:rPr>
          <w:rFonts w:ascii="新宋体" w:eastAsia="新宋体" w:hAnsi="新宋体" w:hint="eastAsia"/>
          <w:b/>
          <w:sz w:val="24"/>
          <w:szCs w:val="24"/>
        </w:rPr>
        <w:t>分钟，</w:t>
      </w:r>
      <w:r w:rsidRPr="006267D6">
        <w:rPr>
          <w:rFonts w:ascii="新宋体" w:eastAsia="新宋体" w:hAnsi="新宋体" w:hint="eastAsia"/>
          <w:b/>
          <w:sz w:val="24"/>
          <w:szCs w:val="24"/>
        </w:rPr>
        <w:t>280℃或15</w:t>
      </w:r>
      <w:r w:rsidR="008C30D4">
        <w:rPr>
          <w:rFonts w:ascii="新宋体" w:eastAsia="新宋体" w:hAnsi="新宋体" w:hint="eastAsia"/>
          <w:b/>
          <w:sz w:val="24"/>
          <w:szCs w:val="24"/>
        </w:rPr>
        <w:t>分钟，</w:t>
      </w:r>
      <w:r w:rsidRPr="006267D6">
        <w:rPr>
          <w:rFonts w:ascii="新宋体" w:eastAsia="新宋体" w:hAnsi="新宋体" w:hint="eastAsia"/>
          <w:b/>
          <w:sz w:val="24"/>
          <w:szCs w:val="24"/>
        </w:rPr>
        <w:t>380℃）和F</w:t>
      </w:r>
      <w:r w:rsidRPr="00EB399F">
        <w:rPr>
          <w:rFonts w:ascii="新宋体" w:eastAsia="新宋体" w:hAnsi="新宋体" w:hint="eastAsia"/>
          <w:b/>
          <w:sz w:val="20"/>
          <w:szCs w:val="20"/>
        </w:rPr>
        <w:t>C</w:t>
      </w:r>
      <w:r w:rsidRPr="006267D6">
        <w:rPr>
          <w:rFonts w:ascii="新宋体" w:eastAsia="新宋体" w:hAnsi="新宋体" w:hint="eastAsia"/>
          <w:b/>
          <w:sz w:val="24"/>
          <w:szCs w:val="24"/>
        </w:rPr>
        <w:t>（30</w:t>
      </w:r>
      <w:r w:rsidR="008C30D4">
        <w:rPr>
          <w:rFonts w:ascii="新宋体" w:eastAsia="新宋体" w:hAnsi="新宋体" w:hint="eastAsia"/>
          <w:b/>
          <w:sz w:val="24"/>
          <w:szCs w:val="24"/>
        </w:rPr>
        <w:t>分钟</w:t>
      </w:r>
      <w:r w:rsidRPr="006267D6">
        <w:rPr>
          <w:rFonts w:ascii="新宋体" w:eastAsia="新宋体" w:hAnsi="新宋体" w:hint="eastAsia"/>
          <w:b/>
          <w:sz w:val="24"/>
          <w:szCs w:val="24"/>
        </w:rPr>
        <w:t>，840</w:t>
      </w:r>
      <w:r w:rsidR="00443786">
        <w:rPr>
          <w:rFonts w:ascii="新宋体" w:eastAsia="新宋体" w:hAnsi="新宋体" w:hint="eastAsia"/>
          <w:b/>
          <w:sz w:val="24"/>
          <w:szCs w:val="24"/>
        </w:rPr>
        <w:t>℃）等</w:t>
      </w:r>
      <w:r w:rsidR="00E00A48">
        <w:rPr>
          <w:rFonts w:ascii="新宋体" w:eastAsia="新宋体" w:hAnsi="新宋体" w:hint="eastAsia"/>
          <w:b/>
          <w:sz w:val="24"/>
          <w:szCs w:val="24"/>
        </w:rPr>
        <w:t>三种布</w:t>
      </w:r>
      <w:r w:rsidRPr="006267D6">
        <w:rPr>
          <w:rFonts w:ascii="新宋体" w:eastAsia="新宋体" w:hAnsi="新宋体" w:hint="eastAsia"/>
          <w:b/>
          <w:sz w:val="24"/>
          <w:szCs w:val="24"/>
        </w:rPr>
        <w:t>线，分别进行图- 6所示的加热</w:t>
      </w:r>
      <w:r w:rsidR="00AD07FE">
        <w:rPr>
          <w:rFonts w:ascii="新宋体" w:eastAsia="新宋体" w:hAnsi="新宋体" w:hint="eastAsia"/>
          <w:b/>
          <w:sz w:val="24"/>
          <w:szCs w:val="24"/>
        </w:rPr>
        <w:t>场合时</w:t>
      </w:r>
      <w:r w:rsidR="00443786">
        <w:rPr>
          <w:rFonts w:ascii="新宋体" w:eastAsia="新宋体" w:hAnsi="新宋体" w:hint="eastAsia"/>
          <w:b/>
          <w:sz w:val="24"/>
          <w:szCs w:val="24"/>
        </w:rPr>
        <w:t>，确保电路的稳定</w:t>
      </w:r>
      <w:r w:rsidRPr="006267D6">
        <w:rPr>
          <w:rFonts w:ascii="新宋体" w:eastAsia="新宋体" w:hAnsi="新宋体" w:hint="eastAsia"/>
          <w:b/>
          <w:sz w:val="24"/>
          <w:szCs w:val="24"/>
        </w:rPr>
        <w:t>性。关于各防灾设备，基本电源电路是F</w:t>
      </w:r>
      <w:r w:rsidRPr="00AD07FE">
        <w:rPr>
          <w:rFonts w:ascii="新宋体" w:eastAsia="新宋体" w:hAnsi="新宋体" w:hint="eastAsia"/>
          <w:b/>
          <w:sz w:val="20"/>
          <w:szCs w:val="20"/>
        </w:rPr>
        <w:t>C</w:t>
      </w:r>
      <w:r w:rsidR="00E00A48">
        <w:rPr>
          <w:rFonts w:ascii="新宋体" w:eastAsia="新宋体" w:hAnsi="新宋体" w:hint="eastAsia"/>
          <w:b/>
          <w:sz w:val="24"/>
          <w:szCs w:val="24"/>
        </w:rPr>
        <w:t>布</w:t>
      </w:r>
      <w:r w:rsidRPr="006267D6">
        <w:rPr>
          <w:rFonts w:ascii="新宋体" w:eastAsia="新宋体" w:hAnsi="新宋体" w:hint="eastAsia"/>
          <w:b/>
          <w:sz w:val="24"/>
          <w:szCs w:val="24"/>
        </w:rPr>
        <w:t>线，操作电路使用F</w:t>
      </w:r>
      <w:r w:rsidRPr="00AD07FE">
        <w:rPr>
          <w:rFonts w:ascii="新宋体" w:eastAsia="新宋体" w:hAnsi="新宋体" w:hint="eastAsia"/>
          <w:b/>
          <w:sz w:val="20"/>
          <w:szCs w:val="20"/>
        </w:rPr>
        <w:t>B</w:t>
      </w:r>
      <w:r w:rsidRPr="006267D6">
        <w:rPr>
          <w:rFonts w:ascii="新宋体" w:eastAsia="新宋体" w:hAnsi="新宋体" w:hint="eastAsia"/>
          <w:b/>
          <w:sz w:val="24"/>
          <w:szCs w:val="24"/>
        </w:rPr>
        <w:t>或F</w:t>
      </w:r>
      <w:r w:rsidRPr="00AD07FE">
        <w:rPr>
          <w:rFonts w:ascii="新宋体" w:eastAsia="新宋体" w:hAnsi="新宋体" w:hint="eastAsia"/>
          <w:b/>
          <w:sz w:val="20"/>
          <w:szCs w:val="20"/>
        </w:rPr>
        <w:t>A</w:t>
      </w:r>
      <w:r w:rsidR="00E00A48">
        <w:rPr>
          <w:rFonts w:ascii="新宋体" w:eastAsia="新宋体" w:hAnsi="新宋体" w:hint="eastAsia"/>
          <w:b/>
          <w:sz w:val="24"/>
          <w:szCs w:val="24"/>
        </w:rPr>
        <w:t>布</w:t>
      </w:r>
      <w:r w:rsidRPr="006267D6">
        <w:rPr>
          <w:rFonts w:ascii="新宋体" w:eastAsia="新宋体" w:hAnsi="新宋体" w:hint="eastAsia"/>
          <w:b/>
          <w:sz w:val="24"/>
          <w:szCs w:val="24"/>
        </w:rPr>
        <w:t>线。根据防灾设备的不同，火灾时的要求动作时间超过30</w:t>
      </w:r>
      <w:r w:rsidR="00E00A48">
        <w:rPr>
          <w:rFonts w:ascii="新宋体" w:eastAsia="新宋体" w:hAnsi="新宋体" w:hint="eastAsia"/>
          <w:b/>
          <w:sz w:val="24"/>
          <w:szCs w:val="24"/>
        </w:rPr>
        <w:t>分钟，但对于防灾设备用布</w:t>
      </w:r>
      <w:r w:rsidRPr="006267D6">
        <w:rPr>
          <w:rFonts w:ascii="新宋体" w:eastAsia="新宋体" w:hAnsi="新宋体" w:hint="eastAsia"/>
          <w:b/>
          <w:sz w:val="24"/>
          <w:szCs w:val="24"/>
        </w:rPr>
        <w:t>线，</w:t>
      </w:r>
      <w:r w:rsidR="00920B10">
        <w:rPr>
          <w:rFonts w:ascii="新宋体" w:eastAsia="新宋体" w:hAnsi="新宋体" w:hint="eastAsia"/>
          <w:b/>
          <w:sz w:val="24"/>
          <w:szCs w:val="24"/>
        </w:rPr>
        <w:t>实际上</w:t>
      </w:r>
      <w:r w:rsidRPr="006267D6">
        <w:rPr>
          <w:rFonts w:ascii="新宋体" w:eastAsia="新宋体" w:hAnsi="新宋体" w:hint="eastAsia"/>
          <w:b/>
          <w:sz w:val="24"/>
          <w:szCs w:val="24"/>
        </w:rPr>
        <w:t>没有超过30分钟的耐火性能。</w:t>
      </w:r>
    </w:p>
    <w:p w:rsidR="0070291A" w:rsidRDefault="00AD07FE" w:rsidP="006267D6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另外，</w:t>
      </w:r>
      <w:r w:rsidRPr="006267D6">
        <w:rPr>
          <w:rFonts w:ascii="新宋体" w:eastAsia="新宋体" w:hAnsi="新宋体" w:hint="eastAsia"/>
          <w:b/>
          <w:sz w:val="24"/>
          <w:szCs w:val="24"/>
        </w:rPr>
        <w:t>规定</w:t>
      </w:r>
      <w:r>
        <w:rPr>
          <w:rFonts w:ascii="新宋体" w:eastAsia="新宋体" w:hAnsi="新宋体" w:hint="eastAsia"/>
          <w:b/>
          <w:sz w:val="24"/>
          <w:szCs w:val="24"/>
        </w:rPr>
        <w:t>于告示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技术标准中</w:t>
      </w:r>
      <w:r w:rsidR="00E00A48">
        <w:rPr>
          <w:rFonts w:ascii="新宋体" w:eastAsia="新宋体" w:hAnsi="新宋体" w:hint="eastAsia"/>
          <w:b/>
          <w:sz w:val="24"/>
          <w:szCs w:val="24"/>
        </w:rPr>
        <w:t>的耐火电线</w:t>
      </w:r>
      <w:r w:rsidR="00A82090">
        <w:rPr>
          <w:rFonts w:ascii="新宋体" w:eastAsia="新宋体" w:hAnsi="新宋体" w:hint="eastAsia"/>
          <w:b/>
          <w:sz w:val="24"/>
          <w:szCs w:val="24"/>
        </w:rPr>
        <w:t>是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F</w:t>
      </w:r>
      <w:r w:rsidR="006267D6" w:rsidRPr="00AD07FE">
        <w:rPr>
          <w:rFonts w:ascii="新宋体" w:eastAsia="新宋体" w:hAnsi="新宋体" w:hint="eastAsia"/>
          <w:b/>
          <w:sz w:val="20"/>
          <w:szCs w:val="20"/>
        </w:rPr>
        <w:t>C</w:t>
      </w:r>
      <w:r w:rsidR="00E00A48">
        <w:rPr>
          <w:rFonts w:ascii="新宋体" w:eastAsia="新宋体" w:hAnsi="新宋体" w:hint="eastAsia"/>
          <w:b/>
          <w:sz w:val="24"/>
          <w:szCs w:val="24"/>
        </w:rPr>
        <w:t>，耐热电线</w:t>
      </w:r>
      <w:r w:rsidR="00A82090">
        <w:rPr>
          <w:rFonts w:ascii="新宋体" w:eastAsia="新宋体" w:hAnsi="新宋体" w:hint="eastAsia"/>
          <w:b/>
          <w:sz w:val="24"/>
          <w:szCs w:val="24"/>
        </w:rPr>
        <w:t>是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F</w:t>
      </w:r>
      <w:r w:rsidR="006267D6" w:rsidRPr="00AD07FE">
        <w:rPr>
          <w:rFonts w:ascii="新宋体" w:eastAsia="新宋体" w:hAnsi="新宋体" w:hint="eastAsia"/>
          <w:b/>
          <w:sz w:val="20"/>
          <w:szCs w:val="20"/>
        </w:rPr>
        <w:t>B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70291A" w:rsidRDefault="006267D6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4.2  国外标准</w:t>
      </w:r>
    </w:p>
    <w:p w:rsidR="0070291A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6267D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6267D6">
        <w:rPr>
          <w:rFonts w:ascii="新宋体" w:eastAsia="新宋体" w:hAnsi="新宋体" w:hint="eastAsia"/>
          <w:b/>
          <w:sz w:val="24"/>
          <w:szCs w:val="24"/>
        </w:rPr>
        <w:instrText>= 1 \* GB2</w:instrText>
      </w:r>
      <w:r w:rsidR="006267D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6267D6">
        <w:rPr>
          <w:rFonts w:ascii="新宋体" w:eastAsia="新宋体" w:hAnsi="新宋体" w:hint="eastAsia"/>
          <w:b/>
          <w:noProof/>
          <w:sz w:val="24"/>
          <w:szCs w:val="24"/>
        </w:rPr>
        <w:t>⑴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6267D6"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E00A48">
        <w:rPr>
          <w:rFonts w:ascii="新宋体" w:eastAsia="新宋体" w:hAnsi="新宋体" w:hint="eastAsia"/>
          <w:b/>
          <w:sz w:val="24"/>
          <w:szCs w:val="24"/>
        </w:rPr>
        <w:t>防灾设备的要求动作时间和耐热布</w:t>
      </w:r>
      <w:r w:rsidR="006267D6">
        <w:rPr>
          <w:rFonts w:ascii="新宋体" w:eastAsia="新宋体" w:hAnsi="新宋体" w:hint="eastAsia"/>
          <w:b/>
          <w:sz w:val="24"/>
          <w:szCs w:val="24"/>
        </w:rPr>
        <w:t>线</w:t>
      </w:r>
    </w:p>
    <w:p w:rsidR="0070291A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6267D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6267D6">
        <w:rPr>
          <w:rFonts w:ascii="新宋体" w:eastAsia="新宋体" w:hAnsi="新宋体" w:hint="eastAsia"/>
          <w:b/>
          <w:sz w:val="24"/>
          <w:szCs w:val="24"/>
        </w:rPr>
        <w:instrText>= 1 \* GB3</w:instrText>
      </w:r>
      <w:r w:rsidR="006267D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6267D6">
        <w:rPr>
          <w:rFonts w:ascii="新宋体" w:eastAsia="新宋体" w:hAnsi="新宋体" w:hint="eastAsia"/>
          <w:b/>
          <w:noProof/>
          <w:sz w:val="24"/>
          <w:szCs w:val="24"/>
        </w:rPr>
        <w:t>①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6267D6">
        <w:rPr>
          <w:rFonts w:ascii="新宋体" w:eastAsia="新宋体" w:hAnsi="新宋体" w:hint="eastAsia"/>
          <w:b/>
          <w:sz w:val="24"/>
          <w:szCs w:val="24"/>
        </w:rPr>
        <w:t xml:space="preserve">  美国</w:t>
      </w:r>
    </w:p>
    <w:p w:rsidR="006267D6" w:rsidRPr="006267D6" w:rsidRDefault="006267D6" w:rsidP="006267D6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6267D6">
        <w:rPr>
          <w:rFonts w:ascii="新宋体" w:eastAsia="新宋体" w:hAnsi="新宋体" w:hint="eastAsia"/>
          <w:b/>
          <w:sz w:val="24"/>
          <w:szCs w:val="24"/>
        </w:rPr>
        <w:t>2014年10月赴美，</w:t>
      </w:r>
      <w:r w:rsidR="00AD07FE" w:rsidRPr="006267D6">
        <w:rPr>
          <w:rFonts w:ascii="新宋体" w:eastAsia="新宋体" w:hAnsi="新宋体" w:hint="eastAsia"/>
          <w:b/>
          <w:sz w:val="24"/>
          <w:szCs w:val="24"/>
        </w:rPr>
        <w:t>调查</w:t>
      </w:r>
      <w:r w:rsidR="00E00A48">
        <w:rPr>
          <w:rFonts w:ascii="新宋体" w:eastAsia="新宋体" w:hAnsi="新宋体" w:hint="eastAsia"/>
          <w:b/>
          <w:sz w:val="24"/>
          <w:szCs w:val="24"/>
        </w:rPr>
        <w:t>了美国的防灾布</w:t>
      </w:r>
      <w:r w:rsidR="00AD07FE">
        <w:rPr>
          <w:rFonts w:ascii="新宋体" w:eastAsia="新宋体" w:hAnsi="新宋体" w:hint="eastAsia"/>
          <w:b/>
          <w:sz w:val="24"/>
          <w:szCs w:val="24"/>
        </w:rPr>
        <w:t>线</w:t>
      </w:r>
      <w:r w:rsidRPr="006267D6">
        <w:rPr>
          <w:rFonts w:ascii="新宋体" w:eastAsia="新宋体" w:hAnsi="新宋体" w:hint="eastAsia"/>
          <w:b/>
          <w:sz w:val="24"/>
          <w:szCs w:val="24"/>
        </w:rPr>
        <w:t>实况。</w:t>
      </w:r>
    </w:p>
    <w:p w:rsidR="0070291A" w:rsidRDefault="006267D6" w:rsidP="006267D6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6267D6">
        <w:rPr>
          <w:rFonts w:ascii="新宋体" w:eastAsia="新宋体" w:hAnsi="新宋体" w:hint="eastAsia"/>
          <w:b/>
          <w:sz w:val="24"/>
          <w:szCs w:val="24"/>
        </w:rPr>
        <w:t>美国的防灾设备的类别，规格，所需的建筑物等</w:t>
      </w:r>
      <w:r w:rsidR="00024988" w:rsidRPr="006267D6">
        <w:rPr>
          <w:rFonts w:ascii="新宋体" w:eastAsia="新宋体" w:hAnsi="新宋体" w:hint="eastAsia"/>
          <w:b/>
          <w:sz w:val="24"/>
          <w:szCs w:val="24"/>
        </w:rPr>
        <w:t>规定</w:t>
      </w:r>
      <w:r w:rsidRPr="006267D6">
        <w:rPr>
          <w:rFonts w:ascii="新宋体" w:eastAsia="新宋体" w:hAnsi="新宋体" w:hint="eastAsia"/>
          <w:b/>
          <w:sz w:val="24"/>
          <w:szCs w:val="24"/>
        </w:rPr>
        <w:t>在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NISA</w:t>
      </w:r>
      <w:r w:rsidRPr="006267D6">
        <w:rPr>
          <w:rFonts w:ascii="新宋体" w:eastAsia="新宋体" w:hAnsi="新宋体" w:hint="eastAsia"/>
          <w:b/>
          <w:sz w:val="24"/>
          <w:szCs w:val="24"/>
        </w:rPr>
        <w:t>（美国防火协会）发行的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N</w:t>
      </w:r>
      <w:r w:rsidR="00024988" w:rsidRPr="00F82BAA">
        <w:rPr>
          <w:rFonts w:asciiTheme="majorHAnsi" w:eastAsia="Adobe 繁黑體 Std B" w:hAnsiTheme="majorHAnsi"/>
          <w:b/>
          <w:sz w:val="24"/>
          <w:szCs w:val="24"/>
        </w:rPr>
        <w:t>FP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A 70</w:t>
      </w:r>
      <w:r w:rsidRPr="006267D6">
        <w:rPr>
          <w:rFonts w:ascii="新宋体" w:eastAsia="新宋体" w:hAnsi="新宋体" w:hint="eastAsia"/>
          <w:b/>
          <w:sz w:val="24"/>
          <w:szCs w:val="24"/>
        </w:rPr>
        <w:t>（</w:t>
      </w:r>
      <w:r w:rsidRPr="008C30D4">
        <w:rPr>
          <w:rFonts w:asciiTheme="majorHAnsi" w:eastAsia="Adobe 繁黑體 Std B" w:hAnsiTheme="majorHAnsi"/>
          <w:b/>
          <w:sz w:val="24"/>
          <w:szCs w:val="24"/>
        </w:rPr>
        <w:t>NEC</w:t>
      </w:r>
      <w:r w:rsidRPr="00024988">
        <w:rPr>
          <w:rFonts w:ascii="Adobe 繁黑體 Std B" w:eastAsia="Adobe 繁黑體 Std B" w:hAnsi="Adobe 繁黑體 Std B" w:hint="eastAsia"/>
          <w:b/>
          <w:sz w:val="24"/>
          <w:szCs w:val="24"/>
        </w:rPr>
        <w:t xml:space="preserve"> </w:t>
      </w:r>
      <w:r w:rsidRPr="006267D6">
        <w:rPr>
          <w:rFonts w:ascii="新宋体" w:eastAsia="新宋体" w:hAnsi="新宋体" w:hint="eastAsia"/>
          <w:b/>
          <w:sz w:val="24"/>
          <w:szCs w:val="24"/>
        </w:rPr>
        <w:t>:</w:t>
      </w:r>
      <w:r w:rsidR="00024988">
        <w:rPr>
          <w:rFonts w:ascii="新宋体" w:eastAsia="新宋体" w:hAnsi="新宋体" w:hint="eastAsia"/>
          <w:b/>
          <w:sz w:val="24"/>
          <w:szCs w:val="24"/>
        </w:rPr>
        <w:t>美国电气规程</w:t>
      </w:r>
      <w:r w:rsidRPr="006267D6">
        <w:rPr>
          <w:rFonts w:ascii="新宋体" w:eastAsia="新宋体" w:hAnsi="新宋体" w:hint="eastAsia"/>
          <w:b/>
          <w:sz w:val="24"/>
          <w:szCs w:val="24"/>
        </w:rPr>
        <w:t>）上。</w:t>
      </w:r>
      <w:r w:rsidR="00024988" w:rsidRPr="00F82BAA">
        <w:rPr>
          <w:rFonts w:asciiTheme="majorHAnsi" w:eastAsia="Adobe 繁黑體 Std B" w:hAnsiTheme="majorHAnsi"/>
          <w:b/>
          <w:sz w:val="24"/>
          <w:szCs w:val="24"/>
        </w:rPr>
        <w:t>NFPA 70</w:t>
      </w:r>
      <w:r w:rsidR="00137D4E">
        <w:rPr>
          <w:rFonts w:asciiTheme="majorHAnsi" w:hAnsiTheme="majorHAnsi" w:hint="eastAsia"/>
          <w:b/>
          <w:sz w:val="24"/>
          <w:szCs w:val="24"/>
        </w:rPr>
        <w:t>的</w:t>
      </w:r>
      <w:r w:rsidR="00137D4E">
        <w:rPr>
          <w:rFonts w:ascii="新宋体" w:eastAsia="新宋体" w:hAnsi="新宋体" w:hint="eastAsia"/>
          <w:b/>
          <w:sz w:val="24"/>
          <w:szCs w:val="24"/>
        </w:rPr>
        <w:t>目的是</w:t>
      </w:r>
      <w:r w:rsidR="00024988">
        <w:rPr>
          <w:rFonts w:ascii="新宋体" w:eastAsia="新宋体" w:hAnsi="新宋体" w:hint="eastAsia"/>
          <w:b/>
          <w:sz w:val="24"/>
          <w:szCs w:val="24"/>
        </w:rPr>
        <w:t>实际保护</w:t>
      </w:r>
      <w:r w:rsidR="00137D4E">
        <w:rPr>
          <w:rFonts w:ascii="新宋体" w:eastAsia="新宋体" w:hAnsi="新宋体" w:hint="eastAsia"/>
          <w:b/>
          <w:sz w:val="24"/>
          <w:szCs w:val="24"/>
        </w:rPr>
        <w:t>因</w:t>
      </w:r>
      <w:r w:rsidR="008C30D4" w:rsidRPr="006267D6">
        <w:rPr>
          <w:rFonts w:ascii="新宋体" w:eastAsia="新宋体" w:hAnsi="新宋体" w:hint="eastAsia"/>
          <w:b/>
          <w:sz w:val="24"/>
          <w:szCs w:val="24"/>
        </w:rPr>
        <w:t>使用</w:t>
      </w:r>
      <w:r w:rsidR="00024988" w:rsidRPr="006267D6">
        <w:rPr>
          <w:rFonts w:ascii="新宋体" w:eastAsia="新宋体" w:hAnsi="新宋体" w:hint="eastAsia"/>
          <w:b/>
          <w:sz w:val="24"/>
          <w:szCs w:val="24"/>
        </w:rPr>
        <w:t>电气</w:t>
      </w:r>
      <w:r w:rsidR="00137D4E">
        <w:rPr>
          <w:rFonts w:ascii="新宋体" w:eastAsia="新宋体" w:hAnsi="新宋体" w:hint="eastAsia"/>
          <w:b/>
          <w:sz w:val="24"/>
          <w:szCs w:val="24"/>
        </w:rPr>
        <w:t>而产生的危及</w:t>
      </w:r>
      <w:r w:rsidR="00717381" w:rsidRPr="00717381">
        <w:rPr>
          <w:rFonts w:ascii="新宋体" w:eastAsia="新宋体" w:hAnsi="新宋体" w:hint="eastAsia"/>
          <w:b/>
          <w:sz w:val="24"/>
          <w:szCs w:val="24"/>
        </w:rPr>
        <w:t>人命</w:t>
      </w:r>
      <w:r w:rsidR="00717381">
        <w:rPr>
          <w:rFonts w:ascii="新宋体" w:eastAsia="新宋体" w:hAnsi="新宋体" w:hint="eastAsia"/>
          <w:b/>
          <w:sz w:val="24"/>
          <w:szCs w:val="24"/>
        </w:rPr>
        <w:t>和</w:t>
      </w:r>
      <w:r w:rsidRPr="006267D6">
        <w:rPr>
          <w:rFonts w:ascii="新宋体" w:eastAsia="新宋体" w:hAnsi="新宋体" w:hint="eastAsia"/>
          <w:b/>
          <w:sz w:val="24"/>
          <w:szCs w:val="24"/>
        </w:rPr>
        <w:t>财产，防灾设备，要求动作时间按照表- 5</w:t>
      </w:r>
      <w:r w:rsidR="00E00A48">
        <w:rPr>
          <w:rFonts w:ascii="新宋体" w:eastAsia="新宋体" w:hAnsi="新宋体" w:hint="eastAsia"/>
          <w:b/>
          <w:sz w:val="24"/>
          <w:szCs w:val="24"/>
        </w:rPr>
        <w:t>的规定。关于这些防灾设备用布</w:t>
      </w:r>
      <w:r w:rsidR="00C37B89">
        <w:rPr>
          <w:rFonts w:ascii="新宋体" w:eastAsia="新宋体" w:hAnsi="新宋体" w:hint="eastAsia"/>
          <w:b/>
          <w:sz w:val="24"/>
          <w:szCs w:val="24"/>
        </w:rPr>
        <w:t>线，电源电路和操作电路也需要</w:t>
      </w:r>
      <w:r w:rsidR="00137D4E">
        <w:rPr>
          <w:rFonts w:ascii="新宋体" w:eastAsia="新宋体" w:hAnsi="新宋体" w:hint="eastAsia"/>
          <w:b/>
          <w:sz w:val="24"/>
          <w:szCs w:val="24"/>
        </w:rPr>
        <w:t>具备</w:t>
      </w:r>
      <w:r w:rsidRPr="006267D6">
        <w:rPr>
          <w:rFonts w:ascii="新宋体" w:eastAsia="新宋体" w:hAnsi="新宋体" w:hint="eastAsia"/>
          <w:b/>
          <w:sz w:val="24"/>
          <w:szCs w:val="24"/>
        </w:rPr>
        <w:t>2小时的耐火性能。</w:t>
      </w:r>
      <w:r w:rsidR="008C30D4"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024988">
        <w:rPr>
          <w:rFonts w:ascii="新宋体" w:eastAsia="新宋体" w:hAnsi="新宋体" w:hint="eastAsia"/>
          <w:b/>
          <w:sz w:val="24"/>
          <w:szCs w:val="24"/>
        </w:rPr>
        <w:t xml:space="preserve"> </w:t>
      </w:r>
    </w:p>
    <w:p w:rsidR="0070291A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6267D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6267D6">
        <w:rPr>
          <w:rFonts w:ascii="新宋体" w:eastAsia="新宋体" w:hAnsi="新宋体" w:hint="eastAsia"/>
          <w:b/>
          <w:sz w:val="24"/>
          <w:szCs w:val="24"/>
        </w:rPr>
        <w:instrText>= 2 \* GB3</w:instrText>
      </w:r>
      <w:r w:rsidR="006267D6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6267D6">
        <w:rPr>
          <w:rFonts w:ascii="新宋体" w:eastAsia="新宋体" w:hAnsi="新宋体" w:hint="eastAsia"/>
          <w:b/>
          <w:noProof/>
          <w:sz w:val="24"/>
          <w:szCs w:val="24"/>
        </w:rPr>
        <w:t>②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6267D6">
        <w:rPr>
          <w:rFonts w:ascii="新宋体" w:eastAsia="新宋体" w:hAnsi="新宋体" w:hint="eastAsia"/>
          <w:b/>
          <w:sz w:val="24"/>
          <w:szCs w:val="24"/>
        </w:rPr>
        <w:t xml:space="preserve">  欧洲</w:t>
      </w:r>
    </w:p>
    <w:p w:rsidR="006267D6" w:rsidRDefault="006267D6" w:rsidP="006267D6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6267D6">
        <w:rPr>
          <w:rFonts w:ascii="新宋体" w:eastAsia="新宋体" w:hAnsi="新宋体" w:hint="eastAsia"/>
          <w:b/>
          <w:sz w:val="24"/>
          <w:szCs w:val="24"/>
        </w:rPr>
        <w:t>在欧洲各国，关于一般建筑的电缆防火要求，以</w:t>
      </w:r>
      <w:r w:rsidRPr="00DA486E">
        <w:rPr>
          <w:rFonts w:asciiTheme="majorHAnsi" w:eastAsia="Adobe 繁黑體 Std B" w:hAnsiTheme="majorHAnsi"/>
          <w:b/>
          <w:sz w:val="24"/>
          <w:szCs w:val="24"/>
        </w:rPr>
        <w:t>IEC 6</w:t>
      </w:r>
      <w:r w:rsidR="00FE35DB" w:rsidRPr="00DA486E">
        <w:rPr>
          <w:rFonts w:asciiTheme="majorHAnsi" w:eastAsia="Adobe 繁黑體 Std B" w:hAnsiTheme="majorHAnsi"/>
          <w:b/>
          <w:sz w:val="24"/>
          <w:szCs w:val="24"/>
        </w:rPr>
        <w:t>0</w:t>
      </w:r>
      <w:r w:rsidRPr="00DA486E">
        <w:rPr>
          <w:rFonts w:asciiTheme="majorHAnsi" w:eastAsia="Adobe 繁黑體 Std B" w:hAnsiTheme="majorHAnsi"/>
          <w:b/>
          <w:sz w:val="24"/>
          <w:szCs w:val="24"/>
        </w:rPr>
        <w:t>364</w:t>
      </w:r>
      <w:r w:rsidRPr="006267D6">
        <w:rPr>
          <w:rFonts w:ascii="新宋体" w:eastAsia="新宋体" w:hAnsi="新宋体" w:hint="eastAsia"/>
          <w:b/>
          <w:sz w:val="24"/>
          <w:szCs w:val="24"/>
        </w:rPr>
        <w:t>为基础，</w:t>
      </w:r>
      <w:r w:rsidR="00FE35DB">
        <w:rPr>
          <w:rFonts w:ascii="新宋体" w:eastAsia="新宋体" w:hAnsi="新宋体" w:hint="eastAsia"/>
          <w:b/>
          <w:sz w:val="24"/>
          <w:szCs w:val="24"/>
        </w:rPr>
        <w:t>运用本国</w:t>
      </w:r>
      <w:r w:rsidRPr="006267D6">
        <w:rPr>
          <w:rFonts w:ascii="新宋体" w:eastAsia="新宋体" w:hAnsi="新宋体" w:hint="eastAsia"/>
          <w:b/>
          <w:sz w:val="24"/>
          <w:szCs w:val="24"/>
        </w:rPr>
        <w:t>设置</w:t>
      </w:r>
      <w:r w:rsidR="00FE35DB">
        <w:rPr>
          <w:rFonts w:ascii="新宋体" w:eastAsia="新宋体" w:hAnsi="新宋体" w:hint="eastAsia"/>
          <w:b/>
          <w:sz w:val="24"/>
          <w:szCs w:val="24"/>
        </w:rPr>
        <w:t>的规章制度</w:t>
      </w:r>
      <w:r w:rsidRPr="006267D6">
        <w:rPr>
          <w:rFonts w:ascii="新宋体" w:eastAsia="新宋体" w:hAnsi="新宋体" w:hint="eastAsia"/>
          <w:b/>
          <w:sz w:val="24"/>
          <w:szCs w:val="24"/>
        </w:rPr>
        <w:t>。这次是在英国</w:t>
      </w:r>
      <w:r w:rsidR="00FE35DB" w:rsidRPr="006267D6">
        <w:rPr>
          <w:rFonts w:ascii="新宋体" w:eastAsia="新宋体" w:hAnsi="新宋体" w:hint="eastAsia"/>
          <w:b/>
          <w:sz w:val="24"/>
          <w:szCs w:val="24"/>
        </w:rPr>
        <w:t>调查了</w:t>
      </w:r>
      <w:r w:rsidR="00FE35DB">
        <w:rPr>
          <w:rFonts w:ascii="新宋体" w:eastAsia="新宋体" w:hAnsi="新宋体" w:hint="eastAsia"/>
          <w:b/>
          <w:sz w:val="24"/>
          <w:szCs w:val="24"/>
        </w:rPr>
        <w:t>所用规章制度的</w:t>
      </w:r>
      <w:r w:rsidRPr="00DA486E">
        <w:rPr>
          <w:rFonts w:asciiTheme="majorHAnsi" w:eastAsia="Adobe 繁黑體 Std B" w:hAnsiTheme="majorHAnsi"/>
          <w:b/>
          <w:sz w:val="24"/>
          <w:szCs w:val="24"/>
        </w:rPr>
        <w:t>BS 7671</w:t>
      </w:r>
      <w:r w:rsidRPr="006267D6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C95228" w:rsidRPr="009D26F1" w:rsidRDefault="00C95228" w:rsidP="009D26F1">
      <w:pPr>
        <w:spacing w:line="440" w:lineRule="exact"/>
        <w:rPr>
          <w:rFonts w:ascii="新宋体" w:eastAsia="新宋体" w:hAnsi="新宋体"/>
          <w:b/>
          <w:sz w:val="20"/>
          <w:szCs w:val="20"/>
        </w:rPr>
      </w:pPr>
      <w:r w:rsidRPr="009D26F1">
        <w:rPr>
          <w:rFonts w:ascii="新宋体" w:eastAsia="新宋体" w:hAnsi="新宋体" w:hint="eastAsia"/>
          <w:b/>
          <w:sz w:val="20"/>
          <w:szCs w:val="20"/>
        </w:rPr>
        <w:t>表-5  美国防灾设备要求的动作时间</w:t>
      </w:r>
    </w:p>
    <w:tbl>
      <w:tblPr>
        <w:tblStyle w:val="a6"/>
        <w:tblW w:w="0" w:type="auto"/>
        <w:tblLook w:val="04A0"/>
      </w:tblPr>
      <w:tblGrid>
        <w:gridCol w:w="1668"/>
        <w:gridCol w:w="1842"/>
      </w:tblGrid>
      <w:tr w:rsidR="00C95228" w:rsidRPr="00C95228" w:rsidTr="009D26F1">
        <w:tc>
          <w:tcPr>
            <w:tcW w:w="1668" w:type="dxa"/>
            <w:tcBorders>
              <w:left w:val="nil"/>
            </w:tcBorders>
            <w:vAlign w:val="center"/>
          </w:tcPr>
          <w:p w:rsidR="00C95228" w:rsidRPr="00C95228" w:rsidRDefault="00C95228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防灾设备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C95228" w:rsidRPr="00C95228" w:rsidRDefault="00C95228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要求动作的时间</w:t>
            </w:r>
          </w:p>
        </w:tc>
      </w:tr>
      <w:tr w:rsidR="00C95228" w:rsidRPr="00C95228" w:rsidTr="009D26F1">
        <w:tc>
          <w:tcPr>
            <w:tcW w:w="1668" w:type="dxa"/>
            <w:tcBorders>
              <w:left w:val="nil"/>
            </w:tcBorders>
            <w:vAlign w:val="center"/>
          </w:tcPr>
          <w:p w:rsidR="00C95228" w:rsidRPr="00A708FF" w:rsidRDefault="00C95228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火灾自动报警机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Default="009D26F1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监视24小时</w:t>
            </w:r>
          </w:p>
          <w:p w:rsidR="009D26F1" w:rsidRPr="00C95228" w:rsidRDefault="009D26F1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报警8分钟</w:t>
            </w:r>
          </w:p>
        </w:tc>
      </w:tr>
      <w:tr w:rsidR="00C95228" w:rsidRPr="00C95228" w:rsidTr="009D26F1">
        <w:tc>
          <w:tcPr>
            <w:tcW w:w="1668" w:type="dxa"/>
            <w:tcBorders>
              <w:left w:val="nil"/>
            </w:tcBorders>
            <w:vAlign w:val="center"/>
          </w:tcPr>
          <w:p w:rsidR="00C95228" w:rsidRPr="00A708FF" w:rsidRDefault="00C95228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感应灯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C95228" w:rsidRPr="00C95228" w:rsidRDefault="009D26F1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90分钟</w:t>
            </w:r>
          </w:p>
        </w:tc>
      </w:tr>
      <w:tr w:rsidR="009D26F1" w:rsidRPr="00C95228" w:rsidTr="009D26F1">
        <w:tc>
          <w:tcPr>
            <w:tcW w:w="1668" w:type="dxa"/>
            <w:tcBorders>
              <w:left w:val="nil"/>
            </w:tcBorders>
            <w:vAlign w:val="center"/>
          </w:tcPr>
          <w:p w:rsidR="009D26F1" w:rsidRPr="00A708FF" w:rsidRDefault="009D26F1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非常照明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Pr="00C95228" w:rsidRDefault="009D26F1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30分钟</w:t>
            </w:r>
          </w:p>
        </w:tc>
      </w:tr>
      <w:tr w:rsidR="009D26F1" w:rsidRPr="00C95228" w:rsidTr="009D26F1">
        <w:tc>
          <w:tcPr>
            <w:tcW w:w="1668" w:type="dxa"/>
            <w:tcBorders>
              <w:left w:val="nil"/>
            </w:tcBorders>
            <w:vAlign w:val="center"/>
          </w:tcPr>
          <w:p w:rsidR="009D26F1" w:rsidRPr="00A708FF" w:rsidRDefault="009D26F1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户内消防栓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Pr="00C95228" w:rsidRDefault="009D26F1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90分钟</w:t>
            </w:r>
          </w:p>
        </w:tc>
      </w:tr>
      <w:tr w:rsidR="009D26F1" w:rsidRPr="00C95228" w:rsidTr="009D26F1">
        <w:tc>
          <w:tcPr>
            <w:tcW w:w="1668" w:type="dxa"/>
            <w:tcBorders>
              <w:left w:val="nil"/>
            </w:tcBorders>
            <w:vAlign w:val="center"/>
          </w:tcPr>
          <w:p w:rsidR="009D26F1" w:rsidRPr="00A708FF" w:rsidRDefault="009D26F1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排烟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Pr="00C95228" w:rsidRDefault="009D26F1" w:rsidP="00EB399F">
            <w:pPr>
              <w:spacing w:line="22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90分钟</w:t>
            </w:r>
          </w:p>
        </w:tc>
      </w:tr>
    </w:tbl>
    <w:p w:rsidR="00C95228" w:rsidRDefault="00C95228" w:rsidP="00EB399F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</w:p>
    <w:p w:rsidR="009D26F1" w:rsidRPr="009D26F1" w:rsidRDefault="009D26F1" w:rsidP="009D26F1">
      <w:pPr>
        <w:spacing w:line="440" w:lineRule="exact"/>
        <w:rPr>
          <w:rFonts w:ascii="新宋体" w:eastAsia="新宋体" w:hAnsi="新宋体"/>
          <w:b/>
          <w:sz w:val="20"/>
          <w:szCs w:val="20"/>
        </w:rPr>
      </w:pPr>
      <w:r w:rsidRPr="009D26F1">
        <w:rPr>
          <w:rFonts w:ascii="新宋体" w:eastAsia="新宋体" w:hAnsi="新宋体" w:hint="eastAsia"/>
          <w:b/>
          <w:sz w:val="20"/>
          <w:szCs w:val="20"/>
        </w:rPr>
        <w:t>表</w:t>
      </w:r>
      <w:r>
        <w:rPr>
          <w:rFonts w:ascii="新宋体" w:eastAsia="新宋体" w:hAnsi="新宋体" w:hint="eastAsia"/>
          <w:b/>
          <w:sz w:val="20"/>
          <w:szCs w:val="20"/>
        </w:rPr>
        <w:t>-6</w:t>
      </w:r>
      <w:r w:rsidRPr="009D26F1">
        <w:rPr>
          <w:rFonts w:ascii="新宋体" w:eastAsia="新宋体" w:hAnsi="新宋体" w:hint="eastAsia"/>
          <w:b/>
          <w:sz w:val="20"/>
          <w:szCs w:val="20"/>
        </w:rPr>
        <w:t xml:space="preserve">  </w:t>
      </w:r>
      <w:r w:rsidRPr="00DA486E">
        <w:rPr>
          <w:rFonts w:eastAsia="Adobe 繁黑體 Std B" w:cstheme="minorHAnsi"/>
          <w:b/>
          <w:sz w:val="20"/>
          <w:szCs w:val="20"/>
        </w:rPr>
        <w:t>BS/EN</w:t>
      </w:r>
      <w:r w:rsidRPr="009D26F1">
        <w:rPr>
          <w:rFonts w:ascii="新宋体" w:eastAsia="新宋体" w:hAnsi="新宋体" w:hint="eastAsia"/>
          <w:b/>
          <w:sz w:val="20"/>
          <w:szCs w:val="20"/>
        </w:rPr>
        <w:t>防灾设备要求的动作时间</w:t>
      </w:r>
    </w:p>
    <w:tbl>
      <w:tblPr>
        <w:tblStyle w:val="a6"/>
        <w:tblW w:w="0" w:type="auto"/>
        <w:tblLook w:val="04A0"/>
      </w:tblPr>
      <w:tblGrid>
        <w:gridCol w:w="1668"/>
        <w:gridCol w:w="1842"/>
      </w:tblGrid>
      <w:tr w:rsidR="009D26F1" w:rsidRPr="00C95228" w:rsidTr="00527F0A">
        <w:tc>
          <w:tcPr>
            <w:tcW w:w="1668" w:type="dxa"/>
            <w:tcBorders>
              <w:left w:val="nil"/>
            </w:tcBorders>
            <w:vAlign w:val="center"/>
          </w:tcPr>
          <w:p w:rsidR="009D26F1" w:rsidRPr="00C95228" w:rsidRDefault="009D26F1" w:rsidP="00527F0A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防灾设备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Pr="00C95228" w:rsidRDefault="009D26F1" w:rsidP="00527F0A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要求动作的时间</w:t>
            </w:r>
          </w:p>
        </w:tc>
      </w:tr>
      <w:tr w:rsidR="009D26F1" w:rsidRPr="00C95228" w:rsidTr="00527F0A">
        <w:tc>
          <w:tcPr>
            <w:tcW w:w="1668" w:type="dxa"/>
            <w:tcBorders>
              <w:left w:val="nil"/>
            </w:tcBorders>
            <w:vAlign w:val="center"/>
          </w:tcPr>
          <w:p w:rsidR="009D26F1" w:rsidRPr="00A708FF" w:rsidRDefault="009D26F1" w:rsidP="00527F0A">
            <w:pPr>
              <w:spacing w:line="24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火灾自动报警机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Default="009D26F1" w:rsidP="00527F0A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按种类：</w:t>
            </w:r>
          </w:p>
          <w:p w:rsidR="009D26F1" w:rsidRPr="00C95228" w:rsidRDefault="009D26F1" w:rsidP="00527F0A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9D26F1">
              <w:rPr>
                <w:rFonts w:ascii="新宋体" w:eastAsia="新宋体" w:hAnsi="新宋体" w:hint="eastAsia"/>
                <w:b/>
                <w:sz w:val="20"/>
                <w:szCs w:val="20"/>
              </w:rPr>
              <w:t>6.5～72.5</w:t>
            </w: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小时</w:t>
            </w:r>
          </w:p>
        </w:tc>
      </w:tr>
      <w:tr w:rsidR="009D26F1" w:rsidRPr="00C95228" w:rsidTr="00527F0A">
        <w:tc>
          <w:tcPr>
            <w:tcW w:w="1668" w:type="dxa"/>
            <w:tcBorders>
              <w:left w:val="nil"/>
            </w:tcBorders>
            <w:vAlign w:val="center"/>
          </w:tcPr>
          <w:p w:rsidR="009D26F1" w:rsidRPr="00A708FF" w:rsidRDefault="009D26F1" w:rsidP="00527F0A">
            <w:pPr>
              <w:spacing w:line="24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感应灯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Pr="00C95228" w:rsidRDefault="009D26F1" w:rsidP="00527F0A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60分钟</w:t>
            </w:r>
          </w:p>
        </w:tc>
      </w:tr>
      <w:tr w:rsidR="009D26F1" w:rsidRPr="00C95228" w:rsidTr="00527F0A">
        <w:tc>
          <w:tcPr>
            <w:tcW w:w="1668" w:type="dxa"/>
            <w:tcBorders>
              <w:left w:val="nil"/>
            </w:tcBorders>
            <w:vAlign w:val="center"/>
          </w:tcPr>
          <w:p w:rsidR="009D26F1" w:rsidRPr="00A708FF" w:rsidRDefault="009D26F1" w:rsidP="00527F0A">
            <w:pPr>
              <w:spacing w:line="24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非常照明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Pr="00C95228" w:rsidRDefault="009D26F1" w:rsidP="00527F0A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60分钟</w:t>
            </w:r>
          </w:p>
        </w:tc>
      </w:tr>
      <w:tr w:rsidR="009D26F1" w:rsidRPr="00C95228" w:rsidTr="00527F0A">
        <w:tc>
          <w:tcPr>
            <w:tcW w:w="1668" w:type="dxa"/>
            <w:tcBorders>
              <w:left w:val="nil"/>
            </w:tcBorders>
            <w:vAlign w:val="center"/>
          </w:tcPr>
          <w:p w:rsidR="009D26F1" w:rsidRPr="00A708FF" w:rsidRDefault="009D26F1" w:rsidP="00527F0A">
            <w:pPr>
              <w:spacing w:line="24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户内消防栓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Default="009D26F1" w:rsidP="00527F0A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按种类：</w:t>
            </w:r>
          </w:p>
          <w:p w:rsidR="009D26F1" w:rsidRPr="00C95228" w:rsidRDefault="009D26F1" w:rsidP="00527F0A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30</w:t>
            </w:r>
            <w:r w:rsidRPr="009D26F1">
              <w:rPr>
                <w:rFonts w:ascii="新宋体" w:eastAsia="新宋体" w:hAnsi="新宋体" w:hint="eastAsia"/>
                <w:b/>
                <w:sz w:val="20"/>
                <w:szCs w:val="20"/>
              </w:rPr>
              <w:t>～</w:t>
            </w: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90分钟</w:t>
            </w:r>
          </w:p>
        </w:tc>
      </w:tr>
      <w:tr w:rsidR="009D26F1" w:rsidRPr="00C95228" w:rsidTr="00527F0A">
        <w:tc>
          <w:tcPr>
            <w:tcW w:w="1668" w:type="dxa"/>
            <w:tcBorders>
              <w:left w:val="nil"/>
            </w:tcBorders>
            <w:vAlign w:val="center"/>
          </w:tcPr>
          <w:p w:rsidR="009D26F1" w:rsidRPr="00A708FF" w:rsidRDefault="009D26F1" w:rsidP="00527F0A">
            <w:pPr>
              <w:spacing w:line="24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排烟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D26F1" w:rsidRPr="00C95228" w:rsidRDefault="009D26F1" w:rsidP="00527F0A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60分钟</w:t>
            </w:r>
          </w:p>
        </w:tc>
      </w:tr>
    </w:tbl>
    <w:p w:rsidR="00C95228" w:rsidRPr="009D26F1" w:rsidRDefault="00C95228" w:rsidP="00C95228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</w:p>
    <w:p w:rsidR="0070291A" w:rsidRDefault="00FE35DB" w:rsidP="00FE35DB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按</w:t>
      </w:r>
      <w:r w:rsidR="006267D6" w:rsidRPr="00DA486E">
        <w:rPr>
          <w:rFonts w:asciiTheme="majorHAnsi" w:eastAsia="Adobe 繁黑體 Std B" w:hAnsiTheme="majorHAnsi"/>
          <w:b/>
          <w:sz w:val="24"/>
          <w:szCs w:val="24"/>
        </w:rPr>
        <w:t>BS 7671</w:t>
      </w:r>
      <w:r>
        <w:rPr>
          <w:rFonts w:ascii="新宋体" w:eastAsia="新宋体" w:hAnsi="新宋体" w:hint="eastAsia"/>
          <w:b/>
          <w:sz w:val="24"/>
          <w:szCs w:val="24"/>
        </w:rPr>
        <w:t>，防灾设备的要求动作时间如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表- 6</w:t>
      </w:r>
      <w:r w:rsidR="00E00A48">
        <w:rPr>
          <w:rFonts w:ascii="新宋体" w:eastAsia="新宋体" w:hAnsi="新宋体" w:hint="eastAsia"/>
          <w:b/>
          <w:sz w:val="24"/>
          <w:szCs w:val="24"/>
        </w:rPr>
        <w:t>所示，布</w:t>
      </w:r>
      <w:r>
        <w:rPr>
          <w:rFonts w:ascii="新宋体" w:eastAsia="新宋体" w:hAnsi="新宋体" w:hint="eastAsia"/>
          <w:b/>
          <w:sz w:val="24"/>
          <w:szCs w:val="24"/>
        </w:rPr>
        <w:t>线的耐热性能根据布设建筑部件的耐火性能和连接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防灾设备等</w:t>
      </w:r>
      <w:r w:rsidR="00C37B89">
        <w:rPr>
          <w:rFonts w:ascii="新宋体" w:eastAsia="新宋体" w:hAnsi="新宋体" w:hint="eastAsia"/>
          <w:b/>
          <w:sz w:val="24"/>
          <w:szCs w:val="24"/>
        </w:rPr>
        <w:t>的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性能</w:t>
      </w:r>
      <w:r w:rsidR="00C37B89" w:rsidRPr="006267D6">
        <w:rPr>
          <w:rFonts w:ascii="新宋体" w:eastAsia="新宋体" w:hAnsi="新宋体" w:hint="eastAsia"/>
          <w:b/>
          <w:sz w:val="24"/>
          <w:szCs w:val="24"/>
        </w:rPr>
        <w:t>要求</w:t>
      </w:r>
      <w:r>
        <w:rPr>
          <w:rFonts w:ascii="新宋体" w:eastAsia="新宋体" w:hAnsi="新宋体" w:hint="eastAsia"/>
          <w:b/>
          <w:sz w:val="24"/>
          <w:szCs w:val="24"/>
        </w:rPr>
        <w:t>而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不同，但要求</w:t>
      </w:r>
      <w:r w:rsidR="00BC21C3" w:rsidRPr="006267D6">
        <w:rPr>
          <w:rFonts w:ascii="新宋体" w:eastAsia="新宋体" w:hAnsi="新宋体" w:hint="eastAsia"/>
          <w:b/>
          <w:sz w:val="24"/>
          <w:szCs w:val="24"/>
        </w:rPr>
        <w:t>电路基本保持</w:t>
      </w:r>
      <w:r w:rsidR="00BC21C3">
        <w:rPr>
          <w:rFonts w:ascii="新宋体" w:eastAsia="新宋体" w:hAnsi="新宋体" w:hint="eastAsia"/>
          <w:b/>
          <w:sz w:val="24"/>
          <w:szCs w:val="24"/>
        </w:rPr>
        <w:t>一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小时以上的</w:t>
      </w:r>
      <w:r w:rsidR="00BC21C3">
        <w:rPr>
          <w:rFonts w:ascii="新宋体" w:eastAsia="新宋体" w:hAnsi="新宋体" w:hint="eastAsia"/>
          <w:b/>
          <w:sz w:val="24"/>
          <w:szCs w:val="24"/>
        </w:rPr>
        <w:t>耐热能力。同时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，电源和操作电路</w:t>
      </w:r>
      <w:r w:rsidR="00BC21C3">
        <w:rPr>
          <w:rFonts w:ascii="新宋体" w:eastAsia="新宋体" w:hAnsi="新宋体" w:hint="eastAsia"/>
          <w:b/>
          <w:sz w:val="24"/>
          <w:szCs w:val="24"/>
        </w:rPr>
        <w:t>的</w:t>
      </w:r>
      <w:r w:rsidR="00BC21C3" w:rsidRPr="006267D6">
        <w:rPr>
          <w:rFonts w:ascii="新宋体" w:eastAsia="新宋体" w:hAnsi="新宋体" w:hint="eastAsia"/>
          <w:b/>
          <w:sz w:val="24"/>
          <w:szCs w:val="24"/>
        </w:rPr>
        <w:t>耐热性能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要求</w:t>
      </w:r>
      <w:r w:rsidR="00FA3401">
        <w:rPr>
          <w:rFonts w:ascii="新宋体" w:eastAsia="新宋体" w:hAnsi="新宋体" w:hint="eastAsia"/>
          <w:b/>
          <w:sz w:val="24"/>
          <w:szCs w:val="24"/>
        </w:rPr>
        <w:t>与美国相同</w:t>
      </w:r>
      <w:r w:rsidR="006267D6" w:rsidRPr="006267D6">
        <w:rPr>
          <w:rFonts w:ascii="新宋体" w:eastAsia="新宋体" w:hAnsi="新宋体" w:hint="eastAsia"/>
          <w:b/>
          <w:sz w:val="24"/>
          <w:szCs w:val="24"/>
        </w:rPr>
        <w:t>。</w:t>
      </w:r>
      <w:r w:rsidR="00C37B89">
        <w:rPr>
          <w:rFonts w:ascii="新宋体" w:eastAsia="新宋体" w:hAnsi="新宋体" w:hint="eastAsia"/>
          <w:b/>
          <w:sz w:val="24"/>
          <w:szCs w:val="24"/>
        </w:rPr>
        <w:t xml:space="preserve"> </w:t>
      </w:r>
    </w:p>
    <w:p w:rsidR="0070291A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C9522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C95228">
        <w:rPr>
          <w:rFonts w:ascii="新宋体" w:eastAsia="新宋体" w:hAnsi="新宋体" w:hint="eastAsia"/>
          <w:b/>
          <w:sz w:val="24"/>
          <w:szCs w:val="24"/>
        </w:rPr>
        <w:instrText>= 2 \* GB2</w:instrText>
      </w:r>
      <w:r w:rsidR="00C9522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C95228">
        <w:rPr>
          <w:rFonts w:ascii="新宋体" w:eastAsia="新宋体" w:hAnsi="新宋体" w:hint="eastAsia"/>
          <w:b/>
          <w:noProof/>
          <w:sz w:val="24"/>
          <w:szCs w:val="24"/>
        </w:rPr>
        <w:t>⑵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C95228">
        <w:rPr>
          <w:rFonts w:ascii="新宋体" w:eastAsia="新宋体" w:hAnsi="新宋体" w:hint="eastAsia"/>
          <w:b/>
          <w:sz w:val="24"/>
          <w:szCs w:val="24"/>
        </w:rPr>
        <w:t xml:space="preserve">  加热曲线</w:t>
      </w:r>
    </w:p>
    <w:p w:rsidR="0070291A" w:rsidRDefault="00C9522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E00A48">
        <w:rPr>
          <w:rFonts w:ascii="新宋体" w:eastAsia="新宋体" w:hAnsi="新宋体" w:hint="eastAsia"/>
          <w:b/>
          <w:sz w:val="24"/>
          <w:szCs w:val="24"/>
        </w:rPr>
        <w:t>对于美国和欧洲的防灾设备用布</w:t>
      </w:r>
      <w:r w:rsidRPr="00C95228">
        <w:rPr>
          <w:rFonts w:ascii="新宋体" w:eastAsia="新宋体" w:hAnsi="新宋体" w:hint="eastAsia"/>
          <w:b/>
          <w:sz w:val="24"/>
          <w:szCs w:val="24"/>
        </w:rPr>
        <w:t>线，</w:t>
      </w:r>
      <w:r w:rsidR="00BC21C3">
        <w:rPr>
          <w:rFonts w:ascii="新宋体" w:eastAsia="新宋体" w:hAnsi="新宋体" w:hint="eastAsia"/>
          <w:b/>
          <w:sz w:val="24"/>
          <w:szCs w:val="24"/>
        </w:rPr>
        <w:t>对应试验规格</w:t>
      </w:r>
      <w:r w:rsidRPr="00C95228">
        <w:rPr>
          <w:rFonts w:ascii="新宋体" w:eastAsia="新宋体" w:hAnsi="新宋体" w:hint="eastAsia"/>
          <w:b/>
          <w:sz w:val="24"/>
          <w:szCs w:val="24"/>
        </w:rPr>
        <w:t>，</w:t>
      </w:r>
      <w:r w:rsidR="00BC21C3">
        <w:rPr>
          <w:rFonts w:ascii="新宋体" w:eastAsia="新宋体" w:hAnsi="新宋体" w:hint="eastAsia"/>
          <w:b/>
          <w:sz w:val="24"/>
          <w:szCs w:val="24"/>
        </w:rPr>
        <w:t>根据</w:t>
      </w:r>
      <w:r w:rsidRPr="00C95228">
        <w:rPr>
          <w:rFonts w:ascii="新宋体" w:eastAsia="新宋体" w:hAnsi="新宋体" w:hint="eastAsia"/>
          <w:b/>
          <w:sz w:val="24"/>
          <w:szCs w:val="24"/>
        </w:rPr>
        <w:t>图- 7</w:t>
      </w:r>
      <w:r w:rsidR="00BC21C3">
        <w:rPr>
          <w:rFonts w:ascii="新宋体" w:eastAsia="新宋体" w:hAnsi="新宋体" w:hint="eastAsia"/>
          <w:b/>
          <w:sz w:val="24"/>
          <w:szCs w:val="24"/>
        </w:rPr>
        <w:t>所示的加热曲线进行</w:t>
      </w:r>
      <w:r w:rsidRPr="00C95228">
        <w:rPr>
          <w:rFonts w:ascii="新宋体" w:eastAsia="新宋体" w:hAnsi="新宋体" w:hint="eastAsia"/>
          <w:b/>
          <w:sz w:val="24"/>
          <w:szCs w:val="24"/>
        </w:rPr>
        <w:t>性能</w:t>
      </w:r>
      <w:r w:rsidR="00BC21C3">
        <w:rPr>
          <w:rFonts w:ascii="新宋体" w:eastAsia="新宋体" w:hAnsi="新宋体" w:hint="eastAsia"/>
          <w:b/>
          <w:sz w:val="24"/>
          <w:szCs w:val="24"/>
        </w:rPr>
        <w:t>的</w:t>
      </w:r>
      <w:r w:rsidRPr="00C95228">
        <w:rPr>
          <w:rFonts w:ascii="新宋体" w:eastAsia="新宋体" w:hAnsi="新宋体" w:hint="eastAsia"/>
          <w:b/>
          <w:sz w:val="24"/>
          <w:szCs w:val="24"/>
        </w:rPr>
        <w:t>确认。</w:t>
      </w:r>
    </w:p>
    <w:p w:rsidR="0070291A" w:rsidRPr="00970491" w:rsidRDefault="009D26F1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 w:rsidRPr="00970491">
        <w:rPr>
          <w:rFonts w:ascii="新宋体" w:eastAsia="新宋体" w:hAnsi="新宋体" w:hint="eastAsia"/>
          <w:b/>
          <w:sz w:val="24"/>
          <w:szCs w:val="24"/>
        </w:rPr>
        <w:t xml:space="preserve">5. </w:t>
      </w:r>
      <w:r w:rsidR="00E00A48">
        <w:rPr>
          <w:rFonts w:ascii="新宋体" w:eastAsia="新宋体" w:hAnsi="新宋体" w:hint="eastAsia"/>
          <w:b/>
          <w:sz w:val="24"/>
          <w:szCs w:val="24"/>
        </w:rPr>
        <w:t>长时间耐火布</w:t>
      </w:r>
      <w:r w:rsidRPr="00970491">
        <w:rPr>
          <w:rFonts w:ascii="新宋体" w:eastAsia="新宋体" w:hAnsi="新宋体" w:hint="eastAsia"/>
          <w:b/>
          <w:sz w:val="24"/>
          <w:szCs w:val="24"/>
        </w:rPr>
        <w:t>线的必要性和</w:t>
      </w:r>
      <w:r w:rsidR="00E75AA1" w:rsidRPr="00970491">
        <w:rPr>
          <w:rFonts w:ascii="新宋体" w:eastAsia="新宋体" w:hAnsi="新宋体" w:hint="eastAsia"/>
          <w:b/>
          <w:sz w:val="24"/>
          <w:szCs w:val="24"/>
        </w:rPr>
        <w:t>供给的可能性</w:t>
      </w:r>
    </w:p>
    <w:p w:rsidR="0070291A" w:rsidRDefault="00E75AA1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5.1  </w:t>
      </w:r>
      <w:r w:rsidR="00E00A48">
        <w:rPr>
          <w:rFonts w:ascii="新宋体" w:eastAsia="新宋体" w:hAnsi="新宋体" w:hint="eastAsia"/>
          <w:b/>
          <w:sz w:val="24"/>
          <w:szCs w:val="24"/>
        </w:rPr>
        <w:t>长时间耐火布</w:t>
      </w:r>
      <w:r w:rsidRPr="00E75AA1">
        <w:rPr>
          <w:rFonts w:ascii="新宋体" w:eastAsia="新宋体" w:hAnsi="新宋体" w:hint="eastAsia"/>
          <w:b/>
          <w:sz w:val="24"/>
          <w:szCs w:val="24"/>
        </w:rPr>
        <w:t>线的必要性</w:t>
      </w:r>
    </w:p>
    <w:p w:rsidR="00E75AA1" w:rsidRPr="00E75AA1" w:rsidRDefault="00E75AA1" w:rsidP="00E75AA1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E3242B">
        <w:rPr>
          <w:rFonts w:ascii="新宋体" w:eastAsia="新宋体" w:hAnsi="新宋体" w:hint="eastAsia"/>
          <w:b/>
          <w:sz w:val="24"/>
          <w:szCs w:val="24"/>
        </w:rPr>
        <w:t>即使今后，</w:t>
      </w:r>
      <w:r w:rsidRPr="00E75AA1">
        <w:rPr>
          <w:rFonts w:ascii="新宋体" w:eastAsia="新宋体" w:hAnsi="新宋体" w:hint="eastAsia"/>
          <w:b/>
          <w:sz w:val="24"/>
          <w:szCs w:val="24"/>
        </w:rPr>
        <w:t>建筑物的大规模化、高层化、复杂、多样化以及</w:t>
      </w:r>
      <w:r w:rsidR="00E3242B">
        <w:rPr>
          <w:rFonts w:ascii="新宋体" w:eastAsia="新宋体" w:hAnsi="新宋体" w:hint="eastAsia"/>
          <w:b/>
          <w:sz w:val="24"/>
          <w:szCs w:val="24"/>
        </w:rPr>
        <w:t>受灾</w:t>
      </w:r>
      <w:r w:rsidRPr="00E75AA1">
        <w:rPr>
          <w:rFonts w:ascii="新宋体" w:eastAsia="新宋体" w:hAnsi="新宋体" w:hint="eastAsia"/>
          <w:b/>
          <w:sz w:val="24"/>
          <w:szCs w:val="24"/>
        </w:rPr>
        <w:t>弱</w:t>
      </w:r>
      <w:r w:rsidR="00C37B89">
        <w:rPr>
          <w:rFonts w:ascii="新宋体" w:eastAsia="新宋体" w:hAnsi="新宋体" w:hint="eastAsia"/>
          <w:b/>
          <w:sz w:val="24"/>
          <w:szCs w:val="24"/>
        </w:rPr>
        <w:t>势群体扩大化的推进</w:t>
      </w:r>
      <w:r w:rsidR="00E3242B">
        <w:rPr>
          <w:rFonts w:ascii="新宋体" w:eastAsia="新宋体" w:hAnsi="新宋体" w:hint="eastAsia"/>
          <w:b/>
          <w:sz w:val="24"/>
          <w:szCs w:val="24"/>
        </w:rPr>
        <w:t>，</w:t>
      </w:r>
      <w:r w:rsidR="00E3242B" w:rsidRPr="00E75AA1">
        <w:rPr>
          <w:rFonts w:ascii="新宋体" w:eastAsia="新宋体" w:hAnsi="新宋体" w:hint="eastAsia"/>
          <w:b/>
          <w:sz w:val="24"/>
          <w:szCs w:val="24"/>
        </w:rPr>
        <w:t>预计</w:t>
      </w:r>
      <w:r w:rsidR="00E3242B">
        <w:rPr>
          <w:rFonts w:ascii="新宋体" w:eastAsia="新宋体" w:hAnsi="新宋体" w:hint="eastAsia"/>
          <w:b/>
          <w:sz w:val="24"/>
          <w:szCs w:val="24"/>
        </w:rPr>
        <w:t>对</w:t>
      </w:r>
      <w:r w:rsidR="00C37B89">
        <w:rPr>
          <w:rFonts w:ascii="新宋体" w:eastAsia="新宋体" w:hAnsi="新宋体" w:hint="eastAsia"/>
          <w:b/>
          <w:sz w:val="24"/>
          <w:szCs w:val="24"/>
        </w:rPr>
        <w:t>火灾时的避难和灭火活动，将需要更多</w:t>
      </w:r>
      <w:r w:rsidRPr="00E75AA1">
        <w:rPr>
          <w:rFonts w:ascii="新宋体" w:eastAsia="新宋体" w:hAnsi="新宋体" w:hint="eastAsia"/>
          <w:b/>
          <w:sz w:val="24"/>
          <w:szCs w:val="24"/>
        </w:rPr>
        <w:t>时间。</w:t>
      </w:r>
    </w:p>
    <w:p w:rsidR="00E75AA1" w:rsidRPr="00E75AA1" w:rsidRDefault="00E3242B" w:rsidP="00E75AA1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通过这次的调研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，</w:t>
      </w:r>
      <w:r w:rsidR="0063408F">
        <w:rPr>
          <w:rFonts w:ascii="新宋体" w:eastAsia="新宋体" w:hAnsi="新宋体" w:hint="eastAsia"/>
          <w:b/>
          <w:sz w:val="24"/>
          <w:szCs w:val="24"/>
        </w:rPr>
        <w:t>对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防灾设备</w:t>
      </w:r>
      <w:r w:rsidR="0063408F">
        <w:rPr>
          <w:rFonts w:ascii="新宋体" w:eastAsia="新宋体" w:hAnsi="新宋体" w:hint="eastAsia"/>
          <w:b/>
          <w:sz w:val="24"/>
          <w:szCs w:val="24"/>
        </w:rPr>
        <w:t>供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电</w:t>
      </w:r>
      <w:r w:rsidR="00C37B89">
        <w:rPr>
          <w:rFonts w:ascii="新宋体" w:eastAsia="新宋体" w:hAnsi="新宋体" w:hint="eastAsia"/>
          <w:b/>
          <w:sz w:val="24"/>
          <w:szCs w:val="24"/>
        </w:rPr>
        <w:t>的布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线，除了</w:t>
      </w:r>
      <w:r w:rsidR="0063408F" w:rsidRPr="00E75AA1">
        <w:rPr>
          <w:rFonts w:ascii="新宋体" w:eastAsia="新宋体" w:hAnsi="新宋体" w:hint="eastAsia"/>
          <w:b/>
          <w:sz w:val="24"/>
          <w:szCs w:val="24"/>
        </w:rPr>
        <w:t>具有</w:t>
      </w:r>
      <w:r w:rsidR="00FA3401">
        <w:rPr>
          <w:rFonts w:ascii="新宋体" w:eastAsia="新宋体" w:hAnsi="新宋体" w:hint="eastAsia"/>
          <w:b/>
          <w:sz w:val="24"/>
          <w:szCs w:val="24"/>
        </w:rPr>
        <w:t>以往的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30分钟、840℃的耐热性能之外，还需要研究具有更高</w:t>
      </w:r>
      <w:r w:rsidR="00E00A48">
        <w:rPr>
          <w:rFonts w:ascii="新宋体" w:eastAsia="新宋体" w:hAnsi="新宋体" w:hint="eastAsia"/>
          <w:b/>
          <w:sz w:val="24"/>
          <w:szCs w:val="24"/>
        </w:rPr>
        <w:t>耐火性能的布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线规格。</w:t>
      </w:r>
    </w:p>
    <w:p w:rsidR="0070291A" w:rsidRDefault="00D12CBE" w:rsidP="00E75AA1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-2638425</wp:posOffset>
            </wp:positionH>
            <wp:positionV relativeFrom="paragraph">
              <wp:posOffset>2508250</wp:posOffset>
            </wp:positionV>
            <wp:extent cx="2171700" cy="2200275"/>
            <wp:effectExtent l="19050" t="0" r="0" b="0"/>
            <wp:wrapSquare wrapText="bothSides"/>
            <wp:docPr id="9" name="图片 9" descr="D:\文件管理(新）\投稿内容\日文资料\一般社团法人電缐综合技術中心\JECTEC  NEWS\2017年\调查研究防灾设备用配线的要求性能\图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文件管理(新）\投稿内容\日文资料\一般社团法人電缐综合技術中心\JECTEC  NEWS\2017年\调查研究防灾设备用配线的要求性能\图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8F" w:rsidRPr="00E75AA1">
        <w:rPr>
          <w:rFonts w:ascii="新宋体" w:eastAsia="新宋体" w:hAnsi="新宋体" w:hint="eastAsia"/>
          <w:b/>
          <w:sz w:val="24"/>
          <w:szCs w:val="24"/>
        </w:rPr>
        <w:t>考虑到</w:t>
      </w:r>
      <w:r w:rsidR="0063408F">
        <w:rPr>
          <w:rFonts w:ascii="新宋体" w:eastAsia="新宋体" w:hAnsi="新宋体" w:hint="eastAsia"/>
          <w:b/>
          <w:sz w:val="24"/>
          <w:szCs w:val="24"/>
        </w:rPr>
        <w:t>日本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国内外</w:t>
      </w:r>
      <w:r w:rsidR="007345E1">
        <w:rPr>
          <w:rFonts w:ascii="新宋体" w:eastAsia="新宋体" w:hAnsi="新宋体" w:hint="eastAsia"/>
          <w:b/>
          <w:sz w:val="24"/>
          <w:szCs w:val="24"/>
        </w:rPr>
        <w:t>火</w:t>
      </w:r>
      <w:r w:rsidR="009D77D9">
        <w:rPr>
          <w:rFonts w:ascii="新宋体" w:eastAsia="新宋体" w:hAnsi="新宋体" w:hint="eastAsia"/>
          <w:b/>
          <w:sz w:val="24"/>
          <w:szCs w:val="24"/>
        </w:rPr>
        <w:t>灾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时，</w:t>
      </w:r>
      <w:r w:rsidR="007345E1">
        <w:rPr>
          <w:rFonts w:ascii="新宋体" w:eastAsia="新宋体" w:hAnsi="新宋体" w:hint="eastAsia"/>
          <w:b/>
          <w:sz w:val="24"/>
          <w:szCs w:val="24"/>
        </w:rPr>
        <w:t>灭火活动耗时</w:t>
      </w:r>
      <w:r w:rsidR="009D77D9">
        <w:rPr>
          <w:rFonts w:ascii="新宋体" w:eastAsia="新宋体" w:hAnsi="新宋体" w:hint="eastAsia"/>
          <w:b/>
          <w:sz w:val="24"/>
          <w:szCs w:val="24"/>
        </w:rPr>
        <w:t>的实际情况，</w:t>
      </w:r>
      <w:r w:rsidR="007345E1">
        <w:rPr>
          <w:rFonts w:ascii="新宋体" w:eastAsia="新宋体" w:hAnsi="新宋体" w:hint="eastAsia"/>
          <w:b/>
          <w:sz w:val="24"/>
          <w:szCs w:val="24"/>
        </w:rPr>
        <w:t>当前的目标是</w:t>
      </w:r>
      <w:r w:rsidR="009D77D9" w:rsidRPr="00E75AA1">
        <w:rPr>
          <w:rFonts w:ascii="新宋体" w:eastAsia="新宋体" w:hAnsi="新宋体" w:hint="eastAsia"/>
          <w:b/>
          <w:sz w:val="24"/>
          <w:szCs w:val="24"/>
        </w:rPr>
        <w:t>开发</w:t>
      </w:r>
      <w:r w:rsidR="007345E1">
        <w:rPr>
          <w:rFonts w:ascii="新宋体" w:eastAsia="新宋体" w:hAnsi="新宋体" w:hint="eastAsia"/>
          <w:b/>
          <w:sz w:val="24"/>
          <w:szCs w:val="24"/>
        </w:rPr>
        <w:t>即便在1小时的火灾环境中也具备耐火性能的布</w:t>
      </w:r>
      <w:r w:rsidR="00DA486E">
        <w:rPr>
          <w:rFonts w:ascii="新宋体" w:eastAsia="新宋体" w:hAnsi="新宋体" w:hint="eastAsia"/>
          <w:b/>
          <w:sz w:val="24"/>
          <w:szCs w:val="24"/>
        </w:rPr>
        <w:t>线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。</w:t>
      </w:r>
      <w:r w:rsidR="009D77D9">
        <w:rPr>
          <w:rFonts w:ascii="新宋体" w:eastAsia="新宋体" w:hAnsi="新宋体" w:hint="eastAsia"/>
          <w:b/>
          <w:sz w:val="24"/>
          <w:szCs w:val="24"/>
        </w:rPr>
        <w:t xml:space="preserve"> </w:t>
      </w:r>
    </w:p>
    <w:p w:rsidR="0070291A" w:rsidRDefault="00E75AA1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5.2  </w:t>
      </w:r>
      <w:r w:rsidRPr="00E75AA1">
        <w:rPr>
          <w:rFonts w:ascii="新宋体" w:eastAsia="新宋体" w:hAnsi="新宋体" w:hint="eastAsia"/>
          <w:b/>
          <w:sz w:val="24"/>
          <w:szCs w:val="24"/>
        </w:rPr>
        <w:t>耐火性能标准的想法</w:t>
      </w:r>
    </w:p>
    <w:p w:rsidR="00E75AA1" w:rsidRPr="00E75AA1" w:rsidRDefault="00E75AA1" w:rsidP="00E75AA1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BD798D">
        <w:rPr>
          <w:rFonts w:ascii="新宋体" w:eastAsia="新宋体" w:hAnsi="新宋体" w:hint="eastAsia"/>
          <w:b/>
          <w:sz w:val="24"/>
          <w:szCs w:val="24"/>
        </w:rPr>
        <w:t>布</w:t>
      </w:r>
      <w:r w:rsidRPr="00E75AA1">
        <w:rPr>
          <w:rFonts w:ascii="新宋体" w:eastAsia="新宋体" w:hAnsi="新宋体" w:hint="eastAsia"/>
          <w:b/>
          <w:sz w:val="24"/>
          <w:szCs w:val="24"/>
        </w:rPr>
        <w:t>线的耐火性能，</w:t>
      </w:r>
      <w:r w:rsidR="00DD5200">
        <w:rPr>
          <w:rFonts w:ascii="新宋体" w:eastAsia="新宋体" w:hAnsi="新宋体" w:hint="eastAsia"/>
          <w:b/>
          <w:sz w:val="24"/>
          <w:szCs w:val="24"/>
        </w:rPr>
        <w:t>按电线本</w:t>
      </w:r>
      <w:r w:rsidRPr="00E75AA1">
        <w:rPr>
          <w:rFonts w:ascii="新宋体" w:eastAsia="新宋体" w:hAnsi="新宋体" w:hint="eastAsia"/>
          <w:b/>
          <w:sz w:val="24"/>
          <w:szCs w:val="24"/>
        </w:rPr>
        <w:t>身</w:t>
      </w:r>
      <w:r w:rsidR="00A92B99" w:rsidRPr="00E75AA1">
        <w:rPr>
          <w:rFonts w:ascii="新宋体" w:eastAsia="新宋体" w:hAnsi="新宋体" w:hint="eastAsia"/>
          <w:b/>
          <w:sz w:val="24"/>
          <w:szCs w:val="24"/>
        </w:rPr>
        <w:t>和保护材料</w:t>
      </w:r>
      <w:r w:rsidR="00A92B99">
        <w:rPr>
          <w:rFonts w:ascii="新宋体" w:eastAsia="新宋体" w:hAnsi="新宋体" w:hint="eastAsia"/>
          <w:b/>
          <w:sz w:val="24"/>
          <w:szCs w:val="24"/>
        </w:rPr>
        <w:t>都有保障的场合</w:t>
      </w:r>
      <w:r w:rsidRPr="00E75AA1">
        <w:rPr>
          <w:rFonts w:ascii="新宋体" w:eastAsia="新宋体" w:hAnsi="新宋体" w:hint="eastAsia"/>
          <w:b/>
          <w:sz w:val="24"/>
          <w:szCs w:val="24"/>
        </w:rPr>
        <w:t>，考虑到现</w:t>
      </w:r>
      <w:r w:rsidR="00DD5200">
        <w:rPr>
          <w:rFonts w:ascii="新宋体" w:eastAsia="新宋体" w:hAnsi="新宋体" w:hint="eastAsia"/>
          <w:b/>
          <w:sz w:val="24"/>
          <w:szCs w:val="24"/>
        </w:rPr>
        <w:t>在</w:t>
      </w:r>
      <w:r w:rsidRPr="00E75AA1">
        <w:rPr>
          <w:rFonts w:ascii="新宋体" w:eastAsia="新宋体" w:hAnsi="新宋体" w:hint="eastAsia"/>
          <w:b/>
          <w:sz w:val="24"/>
          <w:szCs w:val="24"/>
        </w:rPr>
        <w:t>的施工实况，电线</w:t>
      </w:r>
      <w:r w:rsidR="00DD5200">
        <w:rPr>
          <w:rFonts w:ascii="新宋体" w:eastAsia="新宋体" w:hAnsi="新宋体" w:hint="eastAsia"/>
          <w:b/>
          <w:sz w:val="24"/>
          <w:szCs w:val="24"/>
        </w:rPr>
        <w:t>本</w:t>
      </w:r>
      <w:r w:rsidRPr="00E75AA1">
        <w:rPr>
          <w:rFonts w:ascii="新宋体" w:eastAsia="新宋体" w:hAnsi="新宋体" w:hint="eastAsia"/>
          <w:b/>
          <w:sz w:val="24"/>
          <w:szCs w:val="24"/>
        </w:rPr>
        <w:t>身具有1</w:t>
      </w:r>
      <w:r w:rsidR="00DD5200">
        <w:rPr>
          <w:rFonts w:ascii="新宋体" w:eastAsia="新宋体" w:hAnsi="新宋体" w:hint="eastAsia"/>
          <w:b/>
          <w:sz w:val="24"/>
          <w:szCs w:val="24"/>
        </w:rPr>
        <w:t>小时</w:t>
      </w:r>
      <w:r w:rsidRPr="00E75AA1">
        <w:rPr>
          <w:rFonts w:ascii="新宋体" w:eastAsia="新宋体" w:hAnsi="新宋体" w:hint="eastAsia"/>
          <w:b/>
          <w:sz w:val="24"/>
          <w:szCs w:val="24"/>
        </w:rPr>
        <w:t>耐火性能的</w:t>
      </w:r>
      <w:r w:rsidR="00DD5200">
        <w:rPr>
          <w:rFonts w:ascii="新宋体" w:eastAsia="新宋体" w:hAnsi="新宋体" w:hint="eastAsia"/>
          <w:b/>
          <w:sz w:val="24"/>
          <w:szCs w:val="24"/>
        </w:rPr>
        <w:t>「</w:t>
      </w:r>
      <w:r w:rsidR="00DD5200" w:rsidRPr="00E75AA1">
        <w:rPr>
          <w:rFonts w:ascii="新宋体" w:eastAsia="新宋体" w:hAnsi="新宋体" w:hint="eastAsia"/>
          <w:b/>
          <w:sz w:val="24"/>
          <w:szCs w:val="24"/>
        </w:rPr>
        <w:t>1小时耐火电缆的开发</w:t>
      </w:r>
      <w:r w:rsidR="00DD5200">
        <w:rPr>
          <w:rFonts w:ascii="新宋体" w:eastAsia="新宋体" w:hAnsi="新宋体" w:hint="eastAsia"/>
          <w:b/>
          <w:sz w:val="24"/>
          <w:szCs w:val="24"/>
        </w:rPr>
        <w:t>」</w:t>
      </w:r>
      <w:r w:rsidR="00C37B89">
        <w:rPr>
          <w:rFonts w:ascii="新宋体" w:eastAsia="新宋体" w:hAnsi="新宋体" w:hint="eastAsia"/>
          <w:b/>
          <w:sz w:val="24"/>
          <w:szCs w:val="24"/>
        </w:rPr>
        <w:t>是合适</w:t>
      </w:r>
      <w:r w:rsidRPr="00E75AA1">
        <w:rPr>
          <w:rFonts w:ascii="新宋体" w:eastAsia="新宋体" w:hAnsi="新宋体" w:hint="eastAsia"/>
          <w:b/>
          <w:sz w:val="24"/>
          <w:szCs w:val="24"/>
        </w:rPr>
        <w:t>的。</w:t>
      </w:r>
    </w:p>
    <w:p w:rsidR="00E75AA1" w:rsidRPr="00E75AA1" w:rsidRDefault="00E75AA1" w:rsidP="00E75AA1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E75AA1">
        <w:rPr>
          <w:rFonts w:ascii="新宋体" w:eastAsia="新宋体" w:hAnsi="新宋体" w:hint="eastAsia"/>
          <w:b/>
          <w:sz w:val="24"/>
          <w:szCs w:val="24"/>
        </w:rPr>
        <w:t>为此，提出以下的</w:t>
      </w:r>
      <w:r w:rsidR="00DD5200">
        <w:rPr>
          <w:rFonts w:ascii="新宋体" w:eastAsia="新宋体" w:hAnsi="新宋体" w:hint="eastAsia"/>
          <w:b/>
          <w:sz w:val="24"/>
          <w:szCs w:val="24"/>
        </w:rPr>
        <w:t>试样</w:t>
      </w:r>
      <w:r w:rsidRPr="00E75AA1">
        <w:rPr>
          <w:rFonts w:ascii="新宋体" w:eastAsia="新宋体" w:hAnsi="新宋体" w:hint="eastAsia"/>
          <w:b/>
          <w:sz w:val="24"/>
          <w:szCs w:val="24"/>
        </w:rPr>
        <w:t>标准。</w:t>
      </w:r>
    </w:p>
    <w:p w:rsidR="0070291A" w:rsidRDefault="004A5168" w:rsidP="00E75AA1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E75AA1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E75AA1">
        <w:rPr>
          <w:rFonts w:ascii="新宋体" w:eastAsia="新宋体" w:hAnsi="新宋体" w:hint="eastAsia"/>
          <w:b/>
          <w:sz w:val="24"/>
          <w:szCs w:val="24"/>
        </w:rPr>
        <w:instrText>= 1 \* GB2</w:instrText>
      </w:r>
      <w:r w:rsidR="00E75AA1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E75AA1">
        <w:rPr>
          <w:rFonts w:ascii="新宋体" w:eastAsia="新宋体" w:hAnsi="新宋体" w:hint="eastAsia"/>
          <w:b/>
          <w:noProof/>
          <w:sz w:val="24"/>
          <w:szCs w:val="24"/>
        </w:rPr>
        <w:t>⑴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E75AA1">
        <w:rPr>
          <w:rFonts w:ascii="新宋体" w:eastAsia="新宋体" w:hAnsi="新宋体" w:hint="eastAsia"/>
          <w:b/>
          <w:sz w:val="24"/>
          <w:szCs w:val="24"/>
        </w:rPr>
        <w:t xml:space="preserve">　加热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方法</w:t>
      </w:r>
    </w:p>
    <w:p w:rsidR="00E75AA1" w:rsidRPr="00E75AA1" w:rsidRDefault="00E75AA1" w:rsidP="00E75AA1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E75AA1">
        <w:rPr>
          <w:rFonts w:ascii="新宋体" w:eastAsia="新宋体" w:hAnsi="新宋体" w:hint="eastAsia"/>
          <w:b/>
          <w:sz w:val="24"/>
          <w:szCs w:val="24"/>
        </w:rPr>
        <w:t>关于加热方法，以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JIS A 1304</w:t>
      </w:r>
      <w:r w:rsidR="0064478F">
        <w:rPr>
          <w:rFonts w:ascii="新宋体" w:eastAsia="新宋体" w:hAnsi="新宋体" w:hint="eastAsia"/>
          <w:b/>
          <w:sz w:val="24"/>
          <w:szCs w:val="24"/>
        </w:rPr>
        <w:t>（建筑结构部件</w:t>
      </w:r>
      <w:r w:rsidRPr="00E75AA1">
        <w:rPr>
          <w:rFonts w:ascii="新宋体" w:eastAsia="新宋体" w:hAnsi="新宋体" w:hint="eastAsia"/>
          <w:b/>
          <w:sz w:val="24"/>
          <w:szCs w:val="24"/>
        </w:rPr>
        <w:t>的耐火</w:t>
      </w:r>
      <w:r w:rsidR="00DD5200">
        <w:rPr>
          <w:rFonts w:ascii="新宋体" w:eastAsia="新宋体" w:hAnsi="新宋体" w:hint="eastAsia"/>
          <w:b/>
          <w:sz w:val="24"/>
          <w:szCs w:val="24"/>
        </w:rPr>
        <w:t>试验</w:t>
      </w:r>
      <w:r w:rsidRPr="00E75AA1">
        <w:rPr>
          <w:rFonts w:ascii="新宋体" w:eastAsia="新宋体" w:hAnsi="新宋体" w:hint="eastAsia"/>
          <w:b/>
          <w:sz w:val="24"/>
          <w:szCs w:val="24"/>
        </w:rPr>
        <w:t>方法）的加热曲线为基</w:t>
      </w:r>
      <w:r w:rsidR="00DD5200">
        <w:rPr>
          <w:rFonts w:ascii="新宋体" w:eastAsia="新宋体" w:hAnsi="新宋体" w:hint="eastAsia"/>
          <w:b/>
          <w:sz w:val="24"/>
          <w:szCs w:val="24"/>
        </w:rPr>
        <w:t>准是</w:t>
      </w:r>
      <w:r w:rsidRPr="00E75AA1">
        <w:rPr>
          <w:rFonts w:ascii="新宋体" w:eastAsia="新宋体" w:hAnsi="新宋体" w:hint="eastAsia"/>
          <w:b/>
          <w:sz w:val="24"/>
          <w:szCs w:val="24"/>
        </w:rPr>
        <w:t>适当</w:t>
      </w:r>
      <w:r w:rsidR="00DD5200">
        <w:rPr>
          <w:rFonts w:ascii="新宋体" w:eastAsia="新宋体" w:hAnsi="新宋体" w:hint="eastAsia"/>
          <w:b/>
          <w:sz w:val="24"/>
          <w:szCs w:val="24"/>
        </w:rPr>
        <w:t>的</w:t>
      </w:r>
      <w:r w:rsidRPr="00E75AA1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70291A" w:rsidRDefault="00D12CBE" w:rsidP="00D12CBE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187325</wp:posOffset>
            </wp:positionV>
            <wp:extent cx="2397760" cy="2952750"/>
            <wp:effectExtent l="19050" t="0" r="2540" b="0"/>
            <wp:wrapSquare wrapText="bothSides"/>
            <wp:docPr id="8" name="图片 8" descr="D:\文件管理(新）\投稿内容\日文资料\一般社团法人電缐综合技術中心\JECTEC  NEWS\2017年\调查研究防灾设备用配线的要求性能\图8，照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文件管理(新）\投稿内容\日文资料\一般社团法人電缐综合技術中心\JECTEC  NEWS\2017年\调查研究防灾设备用配线的要求性能\图8，照片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98D">
        <w:rPr>
          <w:rFonts w:ascii="新宋体" w:eastAsia="新宋体" w:hAnsi="新宋体" w:hint="eastAsia"/>
          <w:b/>
          <w:sz w:val="24"/>
          <w:szCs w:val="24"/>
        </w:rPr>
        <w:t>布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线的耐火性能</w:t>
      </w:r>
      <w:r w:rsidR="00DC3E8D">
        <w:rPr>
          <w:rFonts w:ascii="新宋体" w:eastAsia="新宋体" w:hAnsi="新宋体" w:hint="eastAsia"/>
          <w:b/>
          <w:sz w:val="24"/>
          <w:szCs w:val="24"/>
        </w:rPr>
        <w:t>，</w:t>
      </w:r>
      <w:r w:rsidR="00DC3E8D" w:rsidRPr="00E75AA1">
        <w:rPr>
          <w:rFonts w:ascii="新宋体" w:eastAsia="新宋体" w:hAnsi="新宋体" w:hint="eastAsia"/>
          <w:b/>
          <w:sz w:val="24"/>
          <w:szCs w:val="24"/>
        </w:rPr>
        <w:t>考虑</w:t>
      </w:r>
      <w:r w:rsidR="00DC3E8D">
        <w:rPr>
          <w:rFonts w:ascii="新宋体" w:eastAsia="新宋体" w:hAnsi="新宋体" w:hint="eastAsia"/>
          <w:b/>
          <w:sz w:val="24"/>
          <w:szCs w:val="24"/>
        </w:rPr>
        <w:t>到建筑物等处于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火灾中，所以</w:t>
      </w:r>
      <w:r w:rsidR="00DC3E8D">
        <w:rPr>
          <w:rFonts w:ascii="新宋体" w:eastAsia="新宋体" w:hAnsi="新宋体" w:hint="eastAsia"/>
          <w:b/>
          <w:sz w:val="24"/>
          <w:szCs w:val="24"/>
        </w:rPr>
        <w:t>评估建筑物等对</w:t>
      </w:r>
      <w:r w:rsidR="00BD798D">
        <w:rPr>
          <w:rFonts w:ascii="新宋体" w:eastAsia="新宋体" w:hAnsi="新宋体" w:hint="eastAsia"/>
          <w:b/>
          <w:sz w:val="24"/>
          <w:szCs w:val="24"/>
        </w:rPr>
        <w:t>火灾的性能</w:t>
      </w:r>
      <w:r w:rsidR="0064478F">
        <w:rPr>
          <w:rFonts w:ascii="新宋体" w:eastAsia="新宋体" w:hAnsi="新宋体" w:hint="eastAsia"/>
          <w:b/>
          <w:sz w:val="24"/>
          <w:szCs w:val="24"/>
        </w:rPr>
        <w:t>要求</w:t>
      </w:r>
      <w:r w:rsidR="00DC3E8D">
        <w:rPr>
          <w:rFonts w:ascii="新宋体" w:eastAsia="新宋体" w:hAnsi="新宋体" w:hint="eastAsia"/>
          <w:b/>
          <w:sz w:val="24"/>
          <w:szCs w:val="24"/>
        </w:rPr>
        <w:t>时，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使用</w:t>
      </w:r>
      <w:r w:rsidR="00E75AA1" w:rsidRPr="00F82BAA">
        <w:rPr>
          <w:rFonts w:asciiTheme="majorHAnsi" w:eastAsia="Adobe 繁黑體 Std B" w:hAnsiTheme="majorHAnsi"/>
          <w:b/>
          <w:sz w:val="24"/>
          <w:szCs w:val="24"/>
        </w:rPr>
        <w:t>JIS A 1304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的加热曲线。并且，</w:t>
      </w:r>
      <w:r w:rsidR="00E75AA1" w:rsidRPr="00F82BAA">
        <w:rPr>
          <w:rFonts w:asciiTheme="majorHAnsi" w:eastAsia="Adobe 繁黑體 Std B" w:hAnsiTheme="majorHAnsi"/>
          <w:b/>
          <w:sz w:val="24"/>
          <w:szCs w:val="24"/>
        </w:rPr>
        <w:t>JIS A</w:t>
      </w:r>
      <w:r w:rsidR="00DC3E8D" w:rsidRPr="00F82BAA">
        <w:rPr>
          <w:rFonts w:asciiTheme="majorHAnsi" w:eastAsia="Adobe 繁黑體 Std B" w:hAnsiTheme="majorHAnsi"/>
          <w:b/>
          <w:sz w:val="24"/>
          <w:szCs w:val="24"/>
        </w:rPr>
        <w:t xml:space="preserve"> </w:t>
      </w:r>
      <w:r w:rsidR="00E75AA1" w:rsidRPr="00F82BAA">
        <w:rPr>
          <w:rFonts w:asciiTheme="majorHAnsi" w:eastAsia="Adobe 繁黑體 Std B" w:hAnsiTheme="majorHAnsi"/>
          <w:b/>
          <w:sz w:val="24"/>
          <w:szCs w:val="24"/>
        </w:rPr>
        <w:t>1304</w:t>
      </w:r>
      <w:r w:rsidR="00BD798D">
        <w:rPr>
          <w:rFonts w:ascii="新宋体" w:eastAsia="新宋体" w:hAnsi="新宋体" w:hint="eastAsia"/>
          <w:b/>
          <w:sz w:val="24"/>
          <w:szCs w:val="24"/>
        </w:rPr>
        <w:t>与</w:t>
      </w:r>
      <w:r w:rsidR="00BD798D" w:rsidRPr="00F82BAA">
        <w:rPr>
          <w:rFonts w:asciiTheme="majorHAnsi" w:eastAsia="Adobe 繁黑體 Std B" w:hAnsiTheme="majorHAnsi"/>
          <w:b/>
          <w:sz w:val="24"/>
          <w:szCs w:val="24"/>
        </w:rPr>
        <w:t xml:space="preserve"> </w:t>
      </w:r>
      <w:r w:rsidR="00E75AA1" w:rsidRPr="00F82BAA">
        <w:rPr>
          <w:rFonts w:asciiTheme="majorHAnsi" w:eastAsia="Adobe 繁黑體 Std B" w:hAnsiTheme="majorHAnsi"/>
          <w:b/>
          <w:sz w:val="24"/>
          <w:szCs w:val="24"/>
        </w:rPr>
        <w:t>ISO</w:t>
      </w:r>
      <w:r w:rsidR="00DC3E8D">
        <w:rPr>
          <w:rFonts w:ascii="新宋体" w:eastAsia="新宋体" w:hAnsi="新宋体" w:hint="eastAsia"/>
          <w:b/>
          <w:sz w:val="24"/>
          <w:szCs w:val="24"/>
        </w:rPr>
        <w:t>标准</w:t>
      </w:r>
      <w:r w:rsidR="00BD798D">
        <w:rPr>
          <w:rFonts w:ascii="新宋体" w:eastAsia="新宋体" w:hAnsi="新宋体" w:hint="eastAsia"/>
          <w:b/>
          <w:sz w:val="24"/>
          <w:szCs w:val="24"/>
        </w:rPr>
        <w:t>的想法也一致</w:t>
      </w:r>
      <w:r w:rsidR="00E75AA1" w:rsidRPr="00E75AA1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70291A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E75AA1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E75AA1">
        <w:rPr>
          <w:rFonts w:ascii="新宋体" w:eastAsia="新宋体" w:hAnsi="新宋体" w:hint="eastAsia"/>
          <w:b/>
          <w:sz w:val="24"/>
          <w:szCs w:val="24"/>
        </w:rPr>
        <w:instrText>= 2 \* GB2</w:instrText>
      </w:r>
      <w:r w:rsidR="00E75AA1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E75AA1">
        <w:rPr>
          <w:rFonts w:ascii="新宋体" w:eastAsia="新宋体" w:hAnsi="新宋体" w:hint="eastAsia"/>
          <w:b/>
          <w:noProof/>
          <w:sz w:val="24"/>
          <w:szCs w:val="24"/>
        </w:rPr>
        <w:t>⑵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E75AA1">
        <w:rPr>
          <w:rFonts w:ascii="新宋体" w:eastAsia="新宋体" w:hAnsi="新宋体" w:hint="eastAsia"/>
          <w:b/>
          <w:sz w:val="24"/>
          <w:szCs w:val="24"/>
        </w:rPr>
        <w:t xml:space="preserve">  试验方法</w:t>
      </w:r>
    </w:p>
    <w:p w:rsidR="00E75AA1" w:rsidRPr="00E75AA1" w:rsidRDefault="00E75AA1" w:rsidP="00E75AA1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E75AA1">
        <w:rPr>
          <w:rFonts w:ascii="新宋体" w:eastAsia="新宋体" w:hAnsi="新宋体" w:hint="eastAsia"/>
          <w:b/>
          <w:sz w:val="24"/>
          <w:szCs w:val="24"/>
        </w:rPr>
        <w:t>与</w:t>
      </w:r>
      <w:r w:rsidR="00DC3E8D">
        <w:rPr>
          <w:rFonts w:ascii="新宋体" w:eastAsia="新宋体" w:hAnsi="新宋体" w:hint="eastAsia"/>
          <w:b/>
          <w:sz w:val="24"/>
          <w:szCs w:val="24"/>
        </w:rPr>
        <w:t>传统的安装方法一样，将试验</w:t>
      </w:r>
      <w:r w:rsidRPr="00E75AA1">
        <w:rPr>
          <w:rFonts w:ascii="新宋体" w:eastAsia="新宋体" w:hAnsi="新宋体" w:hint="eastAsia"/>
          <w:b/>
          <w:sz w:val="24"/>
          <w:szCs w:val="24"/>
        </w:rPr>
        <w:t>用的电线设置在图- 8所示的小型加热炉中，实施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JIS A</w:t>
      </w:r>
      <w:r w:rsidR="00DC3E8D" w:rsidRPr="00F82BAA">
        <w:rPr>
          <w:rFonts w:asciiTheme="majorHAnsi" w:eastAsia="Adobe 繁黑體 Std B" w:hAnsiTheme="majorHAnsi"/>
          <w:b/>
          <w:sz w:val="24"/>
          <w:szCs w:val="24"/>
        </w:rPr>
        <w:t xml:space="preserve"> 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1304</w:t>
      </w:r>
      <w:r w:rsidRPr="00E75AA1">
        <w:rPr>
          <w:rFonts w:ascii="新宋体" w:eastAsia="新宋体" w:hAnsi="新宋体" w:hint="eastAsia"/>
          <w:b/>
          <w:sz w:val="24"/>
          <w:szCs w:val="24"/>
        </w:rPr>
        <w:t>中规定的1</w:t>
      </w:r>
      <w:r w:rsidR="00DC3E8D">
        <w:rPr>
          <w:rFonts w:ascii="新宋体" w:eastAsia="新宋体" w:hAnsi="新宋体" w:hint="eastAsia"/>
          <w:b/>
          <w:sz w:val="24"/>
          <w:szCs w:val="24"/>
        </w:rPr>
        <w:t>小时加热试验</w:t>
      </w:r>
      <w:r w:rsidRPr="00E75AA1">
        <w:rPr>
          <w:rFonts w:ascii="新宋体" w:eastAsia="新宋体" w:hAnsi="新宋体" w:hint="eastAsia"/>
          <w:b/>
          <w:sz w:val="24"/>
          <w:szCs w:val="24"/>
        </w:rPr>
        <w:t>（</w:t>
      </w:r>
      <w:r w:rsidR="00DC3E8D">
        <w:rPr>
          <w:rFonts w:ascii="新宋体" w:eastAsia="新宋体" w:hAnsi="新宋体" w:hint="eastAsia"/>
          <w:b/>
          <w:sz w:val="24"/>
          <w:szCs w:val="24"/>
        </w:rPr>
        <w:t>加热</w:t>
      </w:r>
      <w:r w:rsidRPr="00E75AA1">
        <w:rPr>
          <w:rFonts w:ascii="新宋体" w:eastAsia="新宋体" w:hAnsi="新宋体" w:hint="eastAsia"/>
          <w:b/>
          <w:sz w:val="24"/>
          <w:szCs w:val="24"/>
        </w:rPr>
        <w:t>1小时后</w:t>
      </w:r>
      <w:r w:rsidR="00DC3E8D">
        <w:rPr>
          <w:rFonts w:ascii="新宋体" w:eastAsia="新宋体" w:hAnsi="新宋体" w:hint="eastAsia"/>
          <w:b/>
          <w:sz w:val="24"/>
          <w:szCs w:val="24"/>
        </w:rPr>
        <w:t>到达</w:t>
      </w:r>
      <w:r w:rsidR="00D12CBE">
        <w:rPr>
          <w:rFonts w:ascii="新宋体" w:eastAsia="新宋体" w:hAnsi="新宋体" w:hint="eastAsia"/>
          <w:b/>
          <w:sz w:val="24"/>
          <w:szCs w:val="24"/>
        </w:rPr>
        <w:t>的温度为</w:t>
      </w:r>
      <w:r w:rsidRPr="00E75AA1">
        <w:rPr>
          <w:rFonts w:ascii="新宋体" w:eastAsia="新宋体" w:hAnsi="新宋体" w:hint="eastAsia"/>
          <w:b/>
          <w:sz w:val="24"/>
          <w:szCs w:val="24"/>
        </w:rPr>
        <w:t>925℃），</w:t>
      </w:r>
      <w:r w:rsidR="00B972D6">
        <w:rPr>
          <w:rFonts w:ascii="新宋体" w:eastAsia="新宋体" w:hAnsi="新宋体" w:hint="eastAsia"/>
          <w:b/>
          <w:sz w:val="24"/>
          <w:szCs w:val="24"/>
        </w:rPr>
        <w:t>根据</w:t>
      </w:r>
      <w:r w:rsidRPr="00E75AA1">
        <w:rPr>
          <w:rFonts w:ascii="新宋体" w:eastAsia="新宋体" w:hAnsi="新宋体" w:hint="eastAsia"/>
          <w:b/>
          <w:sz w:val="24"/>
          <w:szCs w:val="24"/>
        </w:rPr>
        <w:t>加热中以及加热后的耐</w:t>
      </w:r>
      <w:r w:rsidR="00B972D6">
        <w:rPr>
          <w:rFonts w:ascii="新宋体" w:eastAsia="新宋体" w:hAnsi="新宋体" w:hint="eastAsia"/>
          <w:b/>
          <w:sz w:val="24"/>
          <w:szCs w:val="24"/>
        </w:rPr>
        <w:t>压试验</w:t>
      </w:r>
      <w:r w:rsidRPr="00E75AA1">
        <w:rPr>
          <w:rFonts w:ascii="新宋体" w:eastAsia="新宋体" w:hAnsi="新宋体" w:hint="eastAsia"/>
          <w:b/>
          <w:sz w:val="24"/>
          <w:szCs w:val="24"/>
        </w:rPr>
        <w:t>加热及结束前的绝缘</w:t>
      </w:r>
      <w:r w:rsidR="00B972D6">
        <w:rPr>
          <w:rFonts w:ascii="新宋体" w:eastAsia="新宋体" w:hAnsi="新宋体" w:hint="eastAsia"/>
          <w:b/>
          <w:sz w:val="24"/>
          <w:szCs w:val="24"/>
        </w:rPr>
        <w:t>电阻是否</w:t>
      </w:r>
      <w:r w:rsidRPr="00E75AA1">
        <w:rPr>
          <w:rFonts w:ascii="新宋体" w:eastAsia="新宋体" w:hAnsi="新宋体" w:hint="eastAsia"/>
          <w:b/>
          <w:sz w:val="24"/>
          <w:szCs w:val="24"/>
        </w:rPr>
        <w:t>合格</w:t>
      </w:r>
      <w:r w:rsidR="00BD798D">
        <w:rPr>
          <w:rFonts w:ascii="新宋体" w:eastAsia="新宋体" w:hAnsi="新宋体" w:hint="eastAsia"/>
          <w:b/>
          <w:sz w:val="24"/>
          <w:szCs w:val="24"/>
        </w:rPr>
        <w:t>来</w:t>
      </w:r>
      <w:r w:rsidR="00B972D6">
        <w:rPr>
          <w:rFonts w:ascii="新宋体" w:eastAsia="新宋体" w:hAnsi="新宋体" w:hint="eastAsia"/>
          <w:b/>
          <w:sz w:val="24"/>
          <w:szCs w:val="24"/>
        </w:rPr>
        <w:t>进行</w:t>
      </w:r>
      <w:r w:rsidRPr="00E75AA1">
        <w:rPr>
          <w:rFonts w:ascii="新宋体" w:eastAsia="新宋体" w:hAnsi="新宋体" w:hint="eastAsia"/>
          <w:b/>
          <w:sz w:val="24"/>
          <w:szCs w:val="24"/>
        </w:rPr>
        <w:t>判定。</w:t>
      </w:r>
    </w:p>
    <w:p w:rsidR="0070291A" w:rsidRDefault="00E75AA1" w:rsidP="00E75AA1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E75AA1">
        <w:rPr>
          <w:rFonts w:ascii="新宋体" w:eastAsia="新宋体" w:hAnsi="新宋体" w:hint="eastAsia"/>
          <w:b/>
          <w:sz w:val="24"/>
          <w:szCs w:val="24"/>
        </w:rPr>
        <w:t>判定基准根据告示，加热结束前的绝缘电阻</w:t>
      </w:r>
      <w:r w:rsidR="00B972D6">
        <w:rPr>
          <w:rFonts w:ascii="新宋体" w:eastAsia="新宋体" w:hAnsi="新宋体" w:hint="eastAsia"/>
          <w:b/>
          <w:sz w:val="24"/>
          <w:szCs w:val="24"/>
        </w:rPr>
        <w:t>小于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0.4MΩ</w:t>
      </w:r>
      <w:r w:rsidR="00B972D6">
        <w:rPr>
          <w:rFonts w:ascii="新宋体" w:eastAsia="新宋体" w:hAnsi="新宋体" w:hint="eastAsia"/>
          <w:b/>
          <w:sz w:val="24"/>
          <w:szCs w:val="24"/>
        </w:rPr>
        <w:t>，耐压试验：</w:t>
      </w:r>
      <w:r w:rsidRPr="00E75AA1">
        <w:rPr>
          <w:rFonts w:ascii="新宋体" w:eastAsia="新宋体" w:hAnsi="新宋体" w:hint="eastAsia"/>
          <w:b/>
          <w:sz w:val="24"/>
          <w:szCs w:val="24"/>
        </w:rPr>
        <w:t>加热前1.5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kV</w:t>
      </w:r>
      <w:r w:rsidRPr="00E75AA1">
        <w:rPr>
          <w:rFonts w:ascii="新宋体" w:eastAsia="新宋体" w:hAnsi="新宋体" w:hint="eastAsia"/>
          <w:b/>
          <w:sz w:val="24"/>
          <w:szCs w:val="24"/>
        </w:rPr>
        <w:t>，1分钟，加热中0.6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kV</w:t>
      </w:r>
      <w:r w:rsidRPr="00E75AA1">
        <w:rPr>
          <w:rFonts w:ascii="新宋体" w:eastAsia="新宋体" w:hAnsi="新宋体" w:hint="eastAsia"/>
          <w:b/>
          <w:sz w:val="24"/>
          <w:szCs w:val="24"/>
        </w:rPr>
        <w:t>，加热后为1.5</w:t>
      </w:r>
      <w:r w:rsidRPr="00F82BAA">
        <w:rPr>
          <w:rFonts w:asciiTheme="majorHAnsi" w:eastAsia="Adobe 繁黑體 Std B" w:hAnsiTheme="majorHAnsi"/>
          <w:b/>
          <w:sz w:val="24"/>
          <w:szCs w:val="24"/>
        </w:rPr>
        <w:t>kV</w:t>
      </w:r>
      <w:r w:rsidRPr="00E75AA1">
        <w:rPr>
          <w:rFonts w:ascii="新宋体" w:eastAsia="新宋体" w:hAnsi="新宋体" w:hint="eastAsia"/>
          <w:b/>
          <w:sz w:val="24"/>
          <w:szCs w:val="24"/>
        </w:rPr>
        <w:t>，1分钟。</w:t>
      </w:r>
    </w:p>
    <w:p w:rsidR="0070291A" w:rsidRDefault="00E75AA1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5.3  实现1</w:t>
      </w:r>
      <w:r w:rsidR="00BD798D">
        <w:rPr>
          <w:rFonts w:ascii="新宋体" w:eastAsia="新宋体" w:hAnsi="新宋体" w:hint="eastAsia"/>
          <w:b/>
          <w:sz w:val="24"/>
          <w:szCs w:val="24"/>
        </w:rPr>
        <w:t>小时耐火布</w:t>
      </w:r>
      <w:r>
        <w:rPr>
          <w:rFonts w:ascii="新宋体" w:eastAsia="新宋体" w:hAnsi="新宋体" w:hint="eastAsia"/>
          <w:b/>
          <w:sz w:val="24"/>
          <w:szCs w:val="24"/>
        </w:rPr>
        <w:t>线的可能性</w:t>
      </w:r>
    </w:p>
    <w:p w:rsidR="00E75AA1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E75AA1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E75AA1">
        <w:rPr>
          <w:rFonts w:ascii="新宋体" w:eastAsia="新宋体" w:hAnsi="新宋体" w:hint="eastAsia"/>
          <w:b/>
          <w:sz w:val="24"/>
          <w:szCs w:val="24"/>
        </w:rPr>
        <w:instrText>= 1 \* GB2</w:instrText>
      </w:r>
      <w:r w:rsidR="00E75AA1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E75AA1">
        <w:rPr>
          <w:rFonts w:ascii="新宋体" w:eastAsia="新宋体" w:hAnsi="新宋体" w:hint="eastAsia"/>
          <w:b/>
          <w:noProof/>
          <w:sz w:val="24"/>
          <w:szCs w:val="24"/>
        </w:rPr>
        <w:t>⑴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D12CBE"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E75AA1">
        <w:rPr>
          <w:rFonts w:ascii="新宋体" w:eastAsia="新宋体" w:hAnsi="新宋体" w:hint="eastAsia"/>
          <w:b/>
          <w:sz w:val="24"/>
          <w:szCs w:val="24"/>
        </w:rPr>
        <w:t>已有的30分钟耐火电缆的耐火性能</w:t>
      </w:r>
    </w:p>
    <w:p w:rsidR="00E93A4F" w:rsidRPr="00E93A4F" w:rsidRDefault="00E75AA1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E75AA1">
        <w:rPr>
          <w:rFonts w:ascii="新宋体" w:eastAsia="新宋体" w:hAnsi="新宋体" w:hint="eastAsia"/>
          <w:b/>
          <w:sz w:val="24"/>
          <w:szCs w:val="24"/>
        </w:rPr>
        <w:t>现在，对于</w:t>
      </w:r>
      <w:r w:rsidR="00B972D6">
        <w:rPr>
          <w:rFonts w:ascii="新宋体" w:eastAsia="新宋体" w:hAnsi="新宋体" w:hint="eastAsia"/>
          <w:b/>
          <w:sz w:val="24"/>
          <w:szCs w:val="24"/>
        </w:rPr>
        <w:t>日本</w:t>
      </w:r>
      <w:r w:rsidRPr="00E75AA1">
        <w:rPr>
          <w:rFonts w:ascii="新宋体" w:eastAsia="新宋体" w:hAnsi="新宋体" w:hint="eastAsia"/>
          <w:b/>
          <w:sz w:val="24"/>
          <w:szCs w:val="24"/>
        </w:rPr>
        <w:t>国内的耐火电线（</w:t>
      </w:r>
      <w:r w:rsidRPr="00DA486E">
        <w:rPr>
          <w:rFonts w:asciiTheme="majorHAnsi" w:eastAsia="Adobe 繁黑體 Std B" w:hAnsiTheme="majorHAnsi"/>
          <w:b/>
          <w:sz w:val="24"/>
          <w:szCs w:val="24"/>
        </w:rPr>
        <w:t>FP</w:t>
      </w:r>
      <w:r w:rsidR="00D12CBE">
        <w:rPr>
          <w:rFonts w:ascii="新宋体" w:eastAsia="新宋体" w:hAnsi="新宋体" w:hint="eastAsia"/>
          <w:b/>
          <w:sz w:val="24"/>
          <w:szCs w:val="24"/>
        </w:rPr>
        <w:t>），把</w:t>
      </w:r>
      <w:r w:rsidR="00DA0B2C">
        <w:rPr>
          <w:rFonts w:ascii="新宋体" w:eastAsia="新宋体" w:hAnsi="新宋体" w:hint="eastAsia"/>
          <w:b/>
          <w:sz w:val="24"/>
          <w:szCs w:val="24"/>
        </w:rPr>
        <w:t>告示上</w:t>
      </w:r>
      <w:r w:rsidR="00B972D6">
        <w:rPr>
          <w:rFonts w:ascii="新宋体" w:eastAsia="新宋体" w:hAnsi="新宋体" w:hint="eastAsia"/>
          <w:b/>
          <w:sz w:val="24"/>
          <w:szCs w:val="24"/>
        </w:rPr>
        <w:t>定的电线</w:t>
      </w:r>
      <w:r w:rsidRPr="00E75AA1">
        <w:rPr>
          <w:rFonts w:ascii="新宋体" w:eastAsia="新宋体" w:hAnsi="新宋体" w:hint="eastAsia"/>
          <w:b/>
          <w:sz w:val="24"/>
          <w:szCs w:val="24"/>
        </w:rPr>
        <w:t>耐火试验</w:t>
      </w:r>
      <w:r w:rsidR="00B972D6">
        <w:rPr>
          <w:rFonts w:ascii="新宋体" w:eastAsia="新宋体" w:hAnsi="新宋体" w:hint="eastAsia"/>
          <w:b/>
          <w:sz w:val="24"/>
          <w:szCs w:val="24"/>
        </w:rPr>
        <w:t>的试验</w:t>
      </w:r>
      <w:r w:rsidRPr="00E75AA1">
        <w:rPr>
          <w:rFonts w:ascii="新宋体" w:eastAsia="新宋体" w:hAnsi="新宋体" w:hint="eastAsia"/>
          <w:b/>
          <w:sz w:val="24"/>
          <w:szCs w:val="24"/>
        </w:rPr>
        <w:t>时间变更为1小时，</w:t>
      </w:r>
      <w:r w:rsidR="00B972D6">
        <w:rPr>
          <w:rFonts w:ascii="新宋体" w:eastAsia="新宋体" w:hAnsi="新宋体" w:hint="eastAsia"/>
          <w:b/>
          <w:sz w:val="24"/>
          <w:szCs w:val="24"/>
        </w:rPr>
        <w:t>对超过现在</w:t>
      </w:r>
      <w:r w:rsidRPr="00E75AA1">
        <w:rPr>
          <w:rFonts w:ascii="新宋体" w:eastAsia="新宋体" w:hAnsi="新宋体" w:hint="eastAsia"/>
          <w:b/>
          <w:sz w:val="24"/>
          <w:szCs w:val="24"/>
        </w:rPr>
        <w:t>耐火电线30分钟的耐火性能</w:t>
      </w:r>
      <w:r w:rsidR="00FE6A5B">
        <w:rPr>
          <w:rFonts w:ascii="新宋体" w:eastAsia="新宋体" w:hAnsi="新宋体" w:hint="eastAsia"/>
          <w:b/>
          <w:sz w:val="24"/>
          <w:szCs w:val="24"/>
        </w:rPr>
        <w:t>进行</w:t>
      </w:r>
      <w:r w:rsidR="00FE6A5B" w:rsidRPr="00E75AA1">
        <w:rPr>
          <w:rFonts w:ascii="新宋体" w:eastAsia="新宋体" w:hAnsi="新宋体" w:hint="eastAsia"/>
          <w:b/>
          <w:sz w:val="24"/>
          <w:szCs w:val="24"/>
        </w:rPr>
        <w:t>确认</w:t>
      </w:r>
    </w:p>
    <w:p w:rsidR="00E75AA1" w:rsidRPr="005E1A62" w:rsidRDefault="00177627" w:rsidP="00B27925">
      <w:pPr>
        <w:spacing w:line="440" w:lineRule="exact"/>
        <w:rPr>
          <w:rFonts w:ascii="新宋体" w:eastAsia="新宋体" w:hAnsi="新宋体"/>
          <w:b/>
          <w:sz w:val="22"/>
        </w:rPr>
      </w:pPr>
      <w:r w:rsidRPr="005E1A62">
        <w:rPr>
          <w:rFonts w:ascii="新宋体" w:eastAsia="新宋体" w:hAnsi="新宋体" w:hint="eastAsia"/>
          <w:b/>
          <w:sz w:val="22"/>
        </w:rPr>
        <w:t>表-7  试样及其试验结果</w:t>
      </w:r>
    </w:p>
    <w:tbl>
      <w:tblPr>
        <w:tblStyle w:val="a6"/>
        <w:tblW w:w="0" w:type="auto"/>
        <w:tblLook w:val="04A0"/>
      </w:tblPr>
      <w:tblGrid>
        <w:gridCol w:w="675"/>
        <w:gridCol w:w="1560"/>
        <w:gridCol w:w="1842"/>
      </w:tblGrid>
      <w:tr w:rsidR="00177627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177627" w:rsidRPr="00177627" w:rsidRDefault="00177627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177627">
              <w:rPr>
                <w:rFonts w:ascii="新宋体" w:eastAsia="新宋体" w:hAnsi="新宋体" w:hint="eastAsia"/>
                <w:b/>
                <w:sz w:val="20"/>
                <w:szCs w:val="20"/>
              </w:rPr>
              <w:t>试样</w:t>
            </w:r>
          </w:p>
        </w:tc>
        <w:tc>
          <w:tcPr>
            <w:tcW w:w="1560" w:type="dxa"/>
            <w:vAlign w:val="center"/>
          </w:tcPr>
          <w:p w:rsidR="00177627" w:rsidRPr="00177627" w:rsidRDefault="00177627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试验规格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77627" w:rsidRPr="00177627" w:rsidRDefault="00177627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不合格数/试样数</w:t>
            </w:r>
          </w:p>
        </w:tc>
      </w:tr>
      <w:tr w:rsidR="00177627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177627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177627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177627" w:rsidRPr="005E1A62">
              <w:rPr>
                <w:rFonts w:ascii="新宋体" w:eastAsia="新宋体" w:hAnsi="新宋体" w:hint="eastAsia"/>
                <w:b/>
                <w:szCs w:val="21"/>
              </w:rPr>
              <w:instrText>= 1 \* GB3</w:instrText>
            </w:r>
            <w:r w:rsidR="00177627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177627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①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77627" w:rsidRPr="00177627" w:rsidRDefault="00177627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177627">
              <w:rPr>
                <w:rFonts w:ascii="新宋体" w:eastAsia="新宋体" w:hAnsi="新宋体"/>
                <w:b/>
                <w:sz w:val="20"/>
                <w:szCs w:val="20"/>
              </w:rPr>
              <w:t>2C× 1.2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77627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1/4（电线管1）</w:t>
            </w:r>
          </w:p>
        </w:tc>
      </w:tr>
      <w:tr w:rsidR="00177627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177627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177627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177627" w:rsidRPr="005E1A62">
              <w:rPr>
                <w:rFonts w:ascii="新宋体" w:eastAsia="新宋体" w:hAnsi="新宋体" w:hint="eastAsia"/>
                <w:b/>
                <w:szCs w:val="21"/>
              </w:rPr>
              <w:instrText>= 2 \* GB3</w:instrText>
            </w:r>
            <w:r w:rsidR="00177627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177627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②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77627" w:rsidRPr="00177627" w:rsidRDefault="00177627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/>
                <w:b/>
                <w:sz w:val="20"/>
                <w:szCs w:val="20"/>
              </w:rPr>
              <w:t>2C× 1.</w:t>
            </w: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6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77627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0/4</w:t>
            </w:r>
          </w:p>
        </w:tc>
      </w:tr>
      <w:tr w:rsidR="00177627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177627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177627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177627" w:rsidRPr="005E1A62">
              <w:rPr>
                <w:rFonts w:ascii="新宋体" w:eastAsia="新宋体" w:hAnsi="新宋体" w:hint="eastAsia"/>
                <w:b/>
                <w:szCs w:val="21"/>
              </w:rPr>
              <w:instrText>= 3 \* GB3</w:instrText>
            </w:r>
            <w:r w:rsidR="00177627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177627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③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77627" w:rsidRPr="00177627" w:rsidRDefault="00177627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177627">
              <w:rPr>
                <w:rFonts w:ascii="新宋体" w:eastAsia="新宋体" w:hAnsi="新宋体"/>
                <w:b/>
                <w:sz w:val="20"/>
                <w:szCs w:val="20"/>
              </w:rPr>
              <w:t>1C× 38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177627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0/4</w:t>
            </w:r>
          </w:p>
        </w:tc>
      </w:tr>
      <w:tr w:rsidR="00527F0A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527F0A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527F0A" w:rsidRPr="005E1A62">
              <w:rPr>
                <w:rFonts w:ascii="新宋体" w:eastAsia="新宋体" w:hAnsi="新宋体" w:hint="eastAsia"/>
                <w:b/>
                <w:szCs w:val="21"/>
              </w:rPr>
              <w:instrText>= 4 \* GB3</w:instrText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527F0A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④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177627">
              <w:rPr>
                <w:rFonts w:ascii="新宋体" w:eastAsia="新宋体" w:hAnsi="新宋体"/>
                <w:b/>
                <w:sz w:val="20"/>
                <w:szCs w:val="20"/>
              </w:rPr>
              <w:t>1C× 38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2/4（电线管2）</w:t>
            </w:r>
          </w:p>
        </w:tc>
      </w:tr>
      <w:tr w:rsidR="00527F0A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527F0A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527F0A" w:rsidRPr="005E1A62">
              <w:rPr>
                <w:rFonts w:ascii="新宋体" w:eastAsia="新宋体" w:hAnsi="新宋体" w:hint="eastAsia"/>
                <w:b/>
                <w:szCs w:val="21"/>
              </w:rPr>
              <w:instrText>= 5 \* GB3</w:instrText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527F0A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⑤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27F0A" w:rsidRPr="00177627" w:rsidRDefault="005E1A62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7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</w:rPr>
              <w:t>C× 1.2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0/4</w:t>
            </w:r>
          </w:p>
        </w:tc>
      </w:tr>
      <w:tr w:rsidR="00527F0A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527F0A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527F0A" w:rsidRPr="005E1A62">
              <w:rPr>
                <w:rFonts w:ascii="新宋体" w:eastAsia="新宋体" w:hAnsi="新宋体" w:hint="eastAsia"/>
                <w:b/>
                <w:szCs w:val="21"/>
              </w:rPr>
              <w:instrText>= 6 \* GB3</w:instrText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527F0A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⑥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27F0A" w:rsidRPr="00177627" w:rsidRDefault="005E1A62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30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</w:rPr>
              <w:t>C× 1.2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27F0A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3/4（露出1，</w:t>
            </w:r>
          </w:p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电线管2）</w:t>
            </w:r>
          </w:p>
        </w:tc>
      </w:tr>
      <w:tr w:rsidR="00527F0A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527F0A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527F0A" w:rsidRPr="005E1A62">
              <w:rPr>
                <w:rFonts w:ascii="新宋体" w:eastAsia="新宋体" w:hAnsi="新宋体" w:hint="eastAsia"/>
                <w:b/>
                <w:szCs w:val="21"/>
              </w:rPr>
              <w:instrText>= 7 \* GB3</w:instrText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527F0A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⑦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4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</w:rPr>
              <w:t>C× 38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1/4（露出1）</w:t>
            </w:r>
          </w:p>
        </w:tc>
      </w:tr>
      <w:tr w:rsidR="00527F0A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527F0A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527F0A" w:rsidRPr="005E1A62">
              <w:rPr>
                <w:rFonts w:ascii="新宋体" w:eastAsia="新宋体" w:hAnsi="新宋体" w:hint="eastAsia"/>
                <w:b/>
                <w:szCs w:val="21"/>
              </w:rPr>
              <w:instrText>= 8 \* GB3</w:instrText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527F0A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⑧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 w:rsidRPr="00177627">
              <w:rPr>
                <w:rFonts w:ascii="新宋体" w:eastAsia="新宋体" w:hAnsi="新宋体"/>
                <w:b/>
                <w:sz w:val="20"/>
                <w:szCs w:val="20"/>
              </w:rPr>
              <w:t xml:space="preserve">1C× </w:t>
            </w: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150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0/4</w:t>
            </w:r>
          </w:p>
        </w:tc>
      </w:tr>
      <w:tr w:rsidR="00527F0A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527F0A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527F0A" w:rsidRPr="005E1A62">
              <w:rPr>
                <w:rFonts w:ascii="新宋体" w:eastAsia="新宋体" w:hAnsi="新宋体" w:hint="eastAsia"/>
                <w:b/>
                <w:szCs w:val="21"/>
              </w:rPr>
              <w:instrText>= 9 \* GB3</w:instrText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527F0A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⑨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27F0A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</w:rPr>
              <w:t xml:space="preserve">C× </w:t>
            </w: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150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  <w:vertAlign w:val="superscript"/>
              </w:rPr>
              <w:t>2</w:t>
            </w:r>
          </w:p>
          <w:p w:rsidR="00527F0A" w:rsidRPr="00527F0A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外护套内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27F0A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3/4（露出2，</w:t>
            </w:r>
          </w:p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电线管1）</w:t>
            </w:r>
          </w:p>
        </w:tc>
      </w:tr>
      <w:tr w:rsidR="00527F0A" w:rsidRPr="00177627" w:rsidTr="005E1A62">
        <w:tc>
          <w:tcPr>
            <w:tcW w:w="675" w:type="dxa"/>
            <w:tcBorders>
              <w:left w:val="nil"/>
            </w:tcBorders>
            <w:vAlign w:val="center"/>
          </w:tcPr>
          <w:p w:rsidR="00527F0A" w:rsidRPr="005E1A62" w:rsidRDefault="004A5168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5E1A62">
              <w:rPr>
                <w:rFonts w:ascii="新宋体" w:eastAsia="新宋体" w:hAnsi="新宋体"/>
                <w:b/>
                <w:szCs w:val="21"/>
              </w:rPr>
              <w:fldChar w:fldCharType="begin"/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="00527F0A" w:rsidRPr="005E1A62">
              <w:rPr>
                <w:rFonts w:ascii="新宋体" w:eastAsia="新宋体" w:hAnsi="新宋体" w:hint="eastAsia"/>
                <w:b/>
                <w:szCs w:val="21"/>
              </w:rPr>
              <w:instrText>= 10 \* GB3</w:instrText>
            </w:r>
            <w:r w:rsidR="00527F0A" w:rsidRPr="005E1A62">
              <w:rPr>
                <w:rFonts w:ascii="新宋体" w:eastAsia="新宋体" w:hAnsi="新宋体"/>
                <w:b/>
                <w:szCs w:val="21"/>
              </w:rPr>
              <w:instrText xml:space="preserve"> </w:instrTex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separate"/>
            </w:r>
            <w:r w:rsidR="00527F0A" w:rsidRPr="005E1A62">
              <w:rPr>
                <w:rFonts w:ascii="新宋体" w:eastAsia="新宋体" w:hAnsi="新宋体" w:hint="eastAsia"/>
                <w:b/>
                <w:noProof/>
                <w:szCs w:val="21"/>
              </w:rPr>
              <w:t>⑩</w:t>
            </w:r>
            <w:r w:rsidRPr="005E1A62">
              <w:rPr>
                <w:rFonts w:ascii="新宋体" w:eastAsia="新宋体" w:hAnsi="新宋体"/>
                <w:b/>
                <w:szCs w:val="2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27F0A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3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</w:rPr>
              <w:t xml:space="preserve">C× </w:t>
            </w: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150</w:t>
            </w:r>
            <w:r w:rsidRPr="00DA486E">
              <w:rPr>
                <w:rFonts w:asciiTheme="majorHAnsi" w:eastAsia="Adobe 繁黑體 Std B" w:hAnsiTheme="majorHAnsi"/>
                <w:b/>
                <w:sz w:val="20"/>
                <w:szCs w:val="20"/>
              </w:rPr>
              <w:t>mm</w:t>
            </w:r>
            <w:r w:rsidRPr="00177627">
              <w:rPr>
                <w:rFonts w:ascii="新宋体" w:eastAsia="新宋体" w:hAnsi="新宋体"/>
                <w:b/>
                <w:sz w:val="20"/>
                <w:szCs w:val="20"/>
                <w:vertAlign w:val="superscript"/>
              </w:rPr>
              <w:t>2</w:t>
            </w:r>
          </w:p>
          <w:p w:rsidR="00527F0A" w:rsidRPr="00527F0A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各芯线护套内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27F0A" w:rsidRPr="00177627" w:rsidRDefault="00527F0A" w:rsidP="005E1A62">
            <w:pPr>
              <w:spacing w:line="26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1/4（电线管1）</w:t>
            </w:r>
          </w:p>
        </w:tc>
      </w:tr>
    </w:tbl>
    <w:p w:rsidR="00E75AA1" w:rsidRDefault="00E75AA1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</w:p>
    <w:p w:rsidR="00E75AA1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527F0A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527F0A">
        <w:rPr>
          <w:rFonts w:ascii="新宋体" w:eastAsia="新宋体" w:hAnsi="新宋体" w:hint="eastAsia"/>
          <w:b/>
          <w:sz w:val="24"/>
          <w:szCs w:val="24"/>
        </w:rPr>
        <w:instrText>= 1 \* GB3</w:instrText>
      </w:r>
      <w:r w:rsidR="00527F0A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527F0A">
        <w:rPr>
          <w:rFonts w:ascii="新宋体" w:eastAsia="新宋体" w:hAnsi="新宋体" w:hint="eastAsia"/>
          <w:b/>
          <w:noProof/>
          <w:sz w:val="24"/>
          <w:szCs w:val="24"/>
        </w:rPr>
        <w:t>①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527F0A"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527F0A" w:rsidRPr="00DE7271">
        <w:rPr>
          <w:rFonts w:ascii="新宋体" w:eastAsia="新宋体" w:hAnsi="新宋体" w:hint="eastAsia"/>
          <w:b/>
          <w:sz w:val="24"/>
          <w:szCs w:val="24"/>
        </w:rPr>
        <w:t>试样</w:t>
      </w:r>
    </w:p>
    <w:p w:rsidR="009736E8" w:rsidRPr="009736E8" w:rsidRDefault="009736E8" w:rsidP="009736E8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9736E8">
        <w:rPr>
          <w:rFonts w:ascii="新宋体" w:eastAsia="新宋体" w:hAnsi="新宋体" w:hint="eastAsia"/>
          <w:b/>
          <w:sz w:val="24"/>
          <w:szCs w:val="24"/>
        </w:rPr>
        <w:t>使用了从市场采购的表- 7所示的10</w:t>
      </w:r>
      <w:r w:rsidR="00DE7271">
        <w:rPr>
          <w:rFonts w:ascii="新宋体" w:eastAsia="新宋体" w:hAnsi="新宋体" w:hint="eastAsia"/>
          <w:b/>
          <w:sz w:val="24"/>
          <w:szCs w:val="24"/>
        </w:rPr>
        <w:t>个规格</w:t>
      </w:r>
      <w:r w:rsidRPr="009736E8">
        <w:rPr>
          <w:rFonts w:ascii="新宋体" w:eastAsia="新宋体" w:hAnsi="新宋体" w:hint="eastAsia"/>
          <w:b/>
          <w:sz w:val="24"/>
          <w:szCs w:val="24"/>
        </w:rPr>
        <w:t>的耐火电线</w:t>
      </w:r>
      <w:r w:rsidR="00DE7271">
        <w:rPr>
          <w:rFonts w:ascii="新宋体" w:eastAsia="新宋体" w:hAnsi="新宋体" w:hint="eastAsia"/>
          <w:b/>
          <w:sz w:val="24"/>
          <w:szCs w:val="24"/>
        </w:rPr>
        <w:t>作试样</w:t>
      </w:r>
      <w:r w:rsidRPr="009736E8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E75AA1" w:rsidRPr="009736E8" w:rsidRDefault="009736E8" w:rsidP="009736E8">
      <w:pPr>
        <w:spacing w:line="44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9736E8">
        <w:rPr>
          <w:rFonts w:ascii="新宋体" w:eastAsia="新宋体" w:hAnsi="新宋体" w:hint="eastAsia"/>
          <w:b/>
          <w:sz w:val="24"/>
          <w:szCs w:val="24"/>
        </w:rPr>
        <w:t>表中③和④是同一</w:t>
      </w:r>
      <w:r w:rsidR="00DE7271">
        <w:rPr>
          <w:rFonts w:ascii="新宋体" w:eastAsia="新宋体" w:hAnsi="新宋体" w:hint="eastAsia"/>
          <w:b/>
          <w:sz w:val="24"/>
          <w:szCs w:val="24"/>
        </w:rPr>
        <w:t>规格</w:t>
      </w:r>
      <w:r w:rsidR="00DA486E">
        <w:rPr>
          <w:rFonts w:ascii="新宋体" w:eastAsia="新宋体" w:hAnsi="新宋体" w:hint="eastAsia"/>
          <w:b/>
          <w:sz w:val="24"/>
          <w:szCs w:val="24"/>
        </w:rPr>
        <w:t>，但制造</w:t>
      </w:r>
      <w:r w:rsidR="00772FBF">
        <w:rPr>
          <w:rFonts w:ascii="新宋体" w:eastAsia="新宋体" w:hAnsi="新宋体" w:hint="eastAsia"/>
          <w:b/>
          <w:sz w:val="24"/>
          <w:szCs w:val="24"/>
        </w:rPr>
        <w:t>厂家不同</w:t>
      </w:r>
      <w:r w:rsidRPr="009736E8">
        <w:rPr>
          <w:rFonts w:ascii="新宋体" w:eastAsia="新宋体" w:hAnsi="新宋体" w:hint="eastAsia"/>
          <w:b/>
          <w:sz w:val="24"/>
          <w:szCs w:val="24"/>
        </w:rPr>
        <w:t>。</w:t>
      </w:r>
      <w:r>
        <w:rPr>
          <w:rFonts w:ascii="新宋体" w:eastAsia="新宋体" w:hAnsi="新宋体" w:hint="eastAsia"/>
          <w:b/>
          <w:sz w:val="24"/>
          <w:szCs w:val="24"/>
        </w:rPr>
        <w:t>试样</w:t>
      </w:r>
      <w:r w:rsidRPr="009736E8">
        <w:rPr>
          <w:rFonts w:ascii="新宋体" w:eastAsia="新宋体" w:hAnsi="新宋体" w:hint="eastAsia"/>
          <w:b/>
          <w:sz w:val="24"/>
          <w:szCs w:val="24"/>
        </w:rPr>
        <w:t>的设施状况</w:t>
      </w:r>
      <w:r w:rsidR="00DE7271">
        <w:rPr>
          <w:rFonts w:ascii="新宋体" w:eastAsia="新宋体" w:hAnsi="新宋体" w:hint="eastAsia"/>
          <w:b/>
          <w:sz w:val="24"/>
          <w:szCs w:val="24"/>
        </w:rPr>
        <w:t>如</w:t>
      </w:r>
      <w:r w:rsidRPr="009736E8">
        <w:rPr>
          <w:rFonts w:ascii="新宋体" w:eastAsia="新宋体" w:hAnsi="新宋体" w:hint="eastAsia"/>
          <w:b/>
          <w:sz w:val="24"/>
          <w:szCs w:val="24"/>
        </w:rPr>
        <w:t>照片- 1</w:t>
      </w:r>
      <w:r w:rsidR="00DE7271">
        <w:rPr>
          <w:rFonts w:ascii="新宋体" w:eastAsia="新宋体" w:hAnsi="新宋体" w:hint="eastAsia"/>
          <w:b/>
          <w:sz w:val="24"/>
          <w:szCs w:val="24"/>
        </w:rPr>
        <w:t>所示</w:t>
      </w:r>
      <w:r w:rsidRPr="009736E8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E75AA1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527F0A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527F0A">
        <w:rPr>
          <w:rFonts w:ascii="新宋体" w:eastAsia="新宋体" w:hAnsi="新宋体" w:hint="eastAsia"/>
          <w:b/>
          <w:sz w:val="24"/>
          <w:szCs w:val="24"/>
        </w:rPr>
        <w:instrText>= 2 \* GB3</w:instrText>
      </w:r>
      <w:r w:rsidR="00527F0A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527F0A">
        <w:rPr>
          <w:rFonts w:ascii="新宋体" w:eastAsia="新宋体" w:hAnsi="新宋体" w:hint="eastAsia"/>
          <w:b/>
          <w:noProof/>
          <w:sz w:val="24"/>
          <w:szCs w:val="24"/>
        </w:rPr>
        <w:t>②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527F0A">
        <w:rPr>
          <w:rFonts w:ascii="新宋体" w:eastAsia="新宋体" w:hAnsi="新宋体" w:hint="eastAsia"/>
          <w:b/>
          <w:sz w:val="24"/>
          <w:szCs w:val="24"/>
        </w:rPr>
        <w:t xml:space="preserve"> 试验结果</w:t>
      </w:r>
    </w:p>
    <w:p w:rsidR="00E75AA1" w:rsidRDefault="009736E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各试样的试验结果如表-7所示。</w:t>
      </w:r>
    </w:p>
    <w:p w:rsidR="00E75AA1" w:rsidRDefault="004A5168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527F0A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527F0A">
        <w:rPr>
          <w:rFonts w:ascii="新宋体" w:eastAsia="新宋体" w:hAnsi="新宋体" w:hint="eastAsia"/>
          <w:b/>
          <w:sz w:val="24"/>
          <w:szCs w:val="24"/>
        </w:rPr>
        <w:instrText>= 2 \* GB2</w:instrText>
      </w:r>
      <w:r w:rsidR="00527F0A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527F0A">
        <w:rPr>
          <w:rFonts w:ascii="新宋体" w:eastAsia="新宋体" w:hAnsi="新宋体" w:hint="eastAsia"/>
          <w:b/>
          <w:noProof/>
          <w:sz w:val="24"/>
          <w:szCs w:val="24"/>
        </w:rPr>
        <w:t>⑵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527F0A">
        <w:rPr>
          <w:rFonts w:ascii="新宋体" w:eastAsia="新宋体" w:hAnsi="新宋体" w:hint="eastAsia"/>
          <w:b/>
          <w:sz w:val="24"/>
          <w:szCs w:val="24"/>
        </w:rPr>
        <w:t xml:space="preserve">  考察</w:t>
      </w:r>
    </w:p>
    <w:p w:rsidR="009736E8" w:rsidRPr="009736E8" w:rsidRDefault="009736E8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DE7271">
        <w:rPr>
          <w:rFonts w:ascii="新宋体" w:eastAsia="新宋体" w:hAnsi="新宋体" w:hint="eastAsia"/>
          <w:b/>
          <w:color w:val="FF0000"/>
          <w:sz w:val="24"/>
          <w:szCs w:val="24"/>
        </w:rPr>
        <w:t xml:space="preserve"> </w:t>
      </w:r>
      <w:r w:rsidRPr="00FD2B29">
        <w:rPr>
          <w:rFonts w:ascii="新宋体" w:eastAsia="新宋体" w:hAnsi="新宋体" w:hint="eastAsia"/>
          <w:b/>
          <w:sz w:val="24"/>
          <w:szCs w:val="24"/>
        </w:rPr>
        <w:t>现</w:t>
      </w:r>
      <w:r w:rsidR="00DE7271" w:rsidRPr="00FD2B29">
        <w:rPr>
          <w:rFonts w:ascii="新宋体" w:eastAsia="新宋体" w:hAnsi="新宋体" w:hint="eastAsia"/>
          <w:b/>
          <w:sz w:val="24"/>
          <w:szCs w:val="24"/>
        </w:rPr>
        <w:t>在</w:t>
      </w:r>
      <w:r w:rsidRPr="00FD2B29">
        <w:rPr>
          <w:rFonts w:ascii="新宋体" w:eastAsia="新宋体" w:hAnsi="新宋体" w:hint="eastAsia"/>
          <w:b/>
          <w:sz w:val="24"/>
          <w:szCs w:val="24"/>
        </w:rPr>
        <w:t>的耐火电线的认定</w:t>
      </w:r>
      <w:r w:rsidR="004E5F57" w:rsidRPr="00FD2B29">
        <w:rPr>
          <w:rFonts w:ascii="新宋体" w:eastAsia="新宋体" w:hAnsi="新宋体" w:hint="eastAsia"/>
          <w:b/>
          <w:sz w:val="24"/>
          <w:szCs w:val="24"/>
        </w:rPr>
        <w:t>标准</w:t>
      </w:r>
      <w:r w:rsidRPr="00FD2B29">
        <w:rPr>
          <w:rFonts w:ascii="新宋体" w:eastAsia="新宋体" w:hAnsi="新宋体" w:hint="eastAsia"/>
          <w:b/>
          <w:sz w:val="24"/>
          <w:szCs w:val="24"/>
        </w:rPr>
        <w:t>，</w:t>
      </w:r>
      <w:r w:rsidRPr="009736E8">
        <w:rPr>
          <w:rFonts w:ascii="新宋体" w:eastAsia="新宋体" w:hAnsi="新宋体" w:hint="eastAsia"/>
          <w:b/>
          <w:sz w:val="24"/>
          <w:szCs w:val="24"/>
        </w:rPr>
        <w:t>各进行2次曝光</w:t>
      </w:r>
      <w:r w:rsidR="00DE7271">
        <w:rPr>
          <w:rFonts w:ascii="新宋体" w:eastAsia="新宋体" w:hAnsi="新宋体" w:hint="eastAsia"/>
          <w:b/>
          <w:sz w:val="24"/>
          <w:szCs w:val="24"/>
        </w:rPr>
        <w:t>试验</w:t>
      </w:r>
      <w:r w:rsidR="0046087D">
        <w:rPr>
          <w:rFonts w:ascii="新宋体" w:eastAsia="新宋体" w:hAnsi="新宋体" w:hint="eastAsia"/>
          <w:b/>
          <w:sz w:val="24"/>
          <w:szCs w:val="24"/>
        </w:rPr>
        <w:t>和电线管试验，全部合格</w:t>
      </w:r>
      <w:r w:rsidRPr="009736E8">
        <w:rPr>
          <w:rFonts w:ascii="新宋体" w:eastAsia="新宋体" w:hAnsi="新宋体" w:hint="eastAsia"/>
          <w:b/>
          <w:sz w:val="24"/>
          <w:szCs w:val="24"/>
        </w:rPr>
        <w:t>，不过，</w:t>
      </w:r>
      <w:r w:rsidR="001E70DE" w:rsidRPr="009736E8">
        <w:rPr>
          <w:rFonts w:ascii="新宋体" w:eastAsia="新宋体" w:hAnsi="新宋体" w:hint="eastAsia"/>
          <w:b/>
          <w:sz w:val="24"/>
          <w:szCs w:val="24"/>
        </w:rPr>
        <w:t>这次</w:t>
      </w:r>
      <w:r w:rsidRPr="009736E8">
        <w:rPr>
          <w:rFonts w:ascii="新宋体" w:eastAsia="新宋体" w:hAnsi="新宋体" w:hint="eastAsia"/>
          <w:b/>
          <w:sz w:val="24"/>
          <w:szCs w:val="24"/>
        </w:rPr>
        <w:t>按照表- 7所示的</w:t>
      </w:r>
      <w:r w:rsidR="001E70DE">
        <w:rPr>
          <w:rFonts w:ascii="新宋体" w:eastAsia="新宋体" w:hAnsi="新宋体" w:hint="eastAsia"/>
          <w:b/>
          <w:sz w:val="24"/>
          <w:szCs w:val="24"/>
        </w:rPr>
        <w:t>使用</w:t>
      </w:r>
      <w:r w:rsidR="00596D4A">
        <w:rPr>
          <w:rFonts w:ascii="新宋体" w:eastAsia="新宋体" w:hAnsi="新宋体" w:hint="eastAsia"/>
          <w:b/>
          <w:sz w:val="24"/>
          <w:szCs w:val="24"/>
        </w:rPr>
        <w:t>试样</w:t>
      </w:r>
      <w:r w:rsidR="004E5F57">
        <w:rPr>
          <w:rFonts w:ascii="新宋体" w:eastAsia="新宋体" w:hAnsi="新宋体" w:hint="eastAsia"/>
          <w:b/>
          <w:sz w:val="24"/>
          <w:szCs w:val="24"/>
        </w:rPr>
        <w:t>中，</w:t>
      </w:r>
      <w:r w:rsidR="00596D4A" w:rsidRPr="00596D4A">
        <w:rPr>
          <w:rFonts w:ascii="新宋体" w:eastAsia="新宋体" w:hAnsi="新宋体" w:hint="eastAsia"/>
          <w:b/>
          <w:sz w:val="24"/>
          <w:szCs w:val="24"/>
        </w:rPr>
        <w:t>②，</w:t>
      </w:r>
      <w:r w:rsidR="004E5F57">
        <w:rPr>
          <w:rFonts w:ascii="新宋体" w:eastAsia="新宋体" w:hAnsi="新宋体" w:hint="eastAsia"/>
          <w:b/>
          <w:sz w:val="24"/>
          <w:szCs w:val="24"/>
        </w:rPr>
        <w:t>③，⑤和</w:t>
      </w:r>
      <w:r w:rsidR="00596D4A" w:rsidRPr="00596D4A">
        <w:rPr>
          <w:rFonts w:ascii="新宋体" w:eastAsia="新宋体" w:hAnsi="新宋体" w:hint="eastAsia"/>
          <w:b/>
          <w:sz w:val="24"/>
          <w:szCs w:val="24"/>
        </w:rPr>
        <w:t>⑧</w:t>
      </w:r>
      <w:r w:rsidR="00596D4A">
        <w:rPr>
          <w:rFonts w:ascii="新宋体" w:eastAsia="新宋体" w:hAnsi="新宋体" w:hint="eastAsia"/>
          <w:b/>
          <w:sz w:val="24"/>
          <w:szCs w:val="24"/>
        </w:rPr>
        <w:t>4个规格通过</w:t>
      </w:r>
      <w:r w:rsidR="001E70DE">
        <w:rPr>
          <w:rFonts w:ascii="新宋体" w:eastAsia="新宋体" w:hAnsi="新宋体" w:hint="eastAsia"/>
          <w:b/>
          <w:sz w:val="24"/>
          <w:szCs w:val="24"/>
        </w:rPr>
        <w:t>该</w:t>
      </w:r>
      <w:r w:rsidR="00596D4A">
        <w:rPr>
          <w:rFonts w:ascii="新宋体" w:eastAsia="新宋体" w:hAnsi="新宋体" w:hint="eastAsia"/>
          <w:b/>
          <w:sz w:val="24"/>
          <w:szCs w:val="24"/>
        </w:rPr>
        <w:t>标准</w:t>
      </w:r>
      <w:r w:rsidRPr="009736E8">
        <w:rPr>
          <w:rFonts w:ascii="新宋体" w:eastAsia="新宋体" w:hAnsi="新宋体" w:hint="eastAsia"/>
          <w:b/>
          <w:sz w:val="24"/>
          <w:szCs w:val="24"/>
        </w:rPr>
        <w:t>，</w:t>
      </w:r>
      <w:r w:rsidR="004E5F57">
        <w:rPr>
          <w:rFonts w:ascii="新宋体" w:eastAsia="新宋体" w:hAnsi="新宋体" w:hint="eastAsia"/>
          <w:b/>
          <w:sz w:val="24"/>
          <w:szCs w:val="24"/>
        </w:rPr>
        <w:t>已</w:t>
      </w:r>
      <w:r w:rsidR="004E5F57" w:rsidRPr="009736E8">
        <w:rPr>
          <w:rFonts w:ascii="新宋体" w:eastAsia="新宋体" w:hAnsi="新宋体" w:hint="eastAsia"/>
          <w:b/>
          <w:sz w:val="24"/>
          <w:szCs w:val="24"/>
        </w:rPr>
        <w:t>确认</w:t>
      </w:r>
      <w:r w:rsidR="004E5F57">
        <w:rPr>
          <w:rFonts w:ascii="新宋体" w:eastAsia="新宋体" w:hAnsi="新宋体" w:hint="eastAsia"/>
          <w:b/>
          <w:sz w:val="24"/>
          <w:szCs w:val="24"/>
        </w:rPr>
        <w:t>：</w:t>
      </w:r>
      <w:r w:rsidRPr="009736E8">
        <w:rPr>
          <w:rFonts w:ascii="新宋体" w:eastAsia="新宋体" w:hAnsi="新宋体" w:hint="eastAsia"/>
          <w:b/>
          <w:sz w:val="24"/>
          <w:szCs w:val="24"/>
        </w:rPr>
        <w:t>现</w:t>
      </w:r>
      <w:r w:rsidR="004E5F57">
        <w:rPr>
          <w:rFonts w:ascii="新宋体" w:eastAsia="新宋体" w:hAnsi="新宋体" w:hint="eastAsia"/>
          <w:b/>
          <w:sz w:val="24"/>
          <w:szCs w:val="24"/>
        </w:rPr>
        <w:t>在</w:t>
      </w:r>
      <w:r w:rsidRPr="009736E8">
        <w:rPr>
          <w:rFonts w:ascii="新宋体" w:eastAsia="新宋体" w:hAnsi="新宋体" w:hint="eastAsia"/>
          <w:b/>
          <w:sz w:val="24"/>
          <w:szCs w:val="24"/>
        </w:rPr>
        <w:t>的</w:t>
      </w:r>
      <w:r w:rsidR="004E5F57">
        <w:rPr>
          <w:rFonts w:ascii="新宋体" w:eastAsia="新宋体" w:hAnsi="新宋体" w:hint="eastAsia"/>
          <w:b/>
          <w:sz w:val="24"/>
          <w:szCs w:val="24"/>
        </w:rPr>
        <w:t>耐火电线，实施一</w:t>
      </w:r>
      <w:r w:rsidRPr="009736E8">
        <w:rPr>
          <w:rFonts w:ascii="新宋体" w:eastAsia="新宋体" w:hAnsi="新宋体" w:hint="eastAsia"/>
          <w:b/>
          <w:sz w:val="24"/>
          <w:szCs w:val="24"/>
        </w:rPr>
        <w:t>小时的加热</w:t>
      </w:r>
      <w:r w:rsidR="004E5F57">
        <w:rPr>
          <w:rFonts w:ascii="新宋体" w:eastAsia="新宋体" w:hAnsi="新宋体" w:hint="eastAsia"/>
          <w:b/>
          <w:sz w:val="24"/>
          <w:szCs w:val="24"/>
        </w:rPr>
        <w:t>试验</w:t>
      </w:r>
      <w:r w:rsidRPr="009736E8">
        <w:rPr>
          <w:rFonts w:ascii="新宋体" w:eastAsia="新宋体" w:hAnsi="新宋体" w:hint="eastAsia"/>
          <w:b/>
          <w:sz w:val="24"/>
          <w:szCs w:val="24"/>
        </w:rPr>
        <w:t>后，</w:t>
      </w:r>
      <w:r w:rsidR="004E5F57">
        <w:rPr>
          <w:rFonts w:ascii="新宋体" w:eastAsia="新宋体" w:hAnsi="新宋体" w:hint="eastAsia"/>
          <w:b/>
          <w:sz w:val="24"/>
          <w:szCs w:val="24"/>
        </w:rPr>
        <w:t>也</w:t>
      </w:r>
      <w:r w:rsidRPr="009736E8">
        <w:rPr>
          <w:rFonts w:ascii="新宋体" w:eastAsia="新宋体" w:hAnsi="新宋体" w:hint="eastAsia"/>
          <w:b/>
          <w:sz w:val="24"/>
          <w:szCs w:val="24"/>
        </w:rPr>
        <w:t>满足告示的技术标准</w:t>
      </w:r>
      <w:r w:rsidR="004E5F57">
        <w:rPr>
          <w:rFonts w:ascii="新宋体" w:eastAsia="新宋体" w:hAnsi="新宋体" w:hint="eastAsia"/>
          <w:b/>
          <w:sz w:val="24"/>
          <w:szCs w:val="24"/>
        </w:rPr>
        <w:t>。同时，在其他规格中，对于曝光试验或电线管试验，没有通过两次试验</w:t>
      </w:r>
      <w:r w:rsidR="00970491">
        <w:rPr>
          <w:rFonts w:ascii="新宋体" w:eastAsia="新宋体" w:hAnsi="新宋体" w:hint="eastAsia"/>
          <w:b/>
          <w:sz w:val="24"/>
          <w:szCs w:val="24"/>
        </w:rPr>
        <w:t>的</w:t>
      </w:r>
      <w:r w:rsidRPr="009736E8">
        <w:rPr>
          <w:rFonts w:ascii="新宋体" w:eastAsia="新宋体" w:hAnsi="新宋体" w:hint="eastAsia"/>
          <w:b/>
          <w:sz w:val="24"/>
          <w:szCs w:val="24"/>
        </w:rPr>
        <w:t>只有</w:t>
      </w:r>
      <w:r w:rsidR="004E5F57">
        <w:rPr>
          <w:rFonts w:ascii="新宋体" w:eastAsia="新宋体" w:hAnsi="新宋体" w:hint="eastAsia"/>
          <w:b/>
          <w:sz w:val="24"/>
          <w:szCs w:val="24"/>
        </w:rPr>
        <w:t>⑥和</w:t>
      </w:r>
      <w:r w:rsidR="004E5F57" w:rsidRPr="004E5F57">
        <w:rPr>
          <w:rFonts w:ascii="新宋体" w:eastAsia="新宋体" w:hAnsi="新宋体" w:hint="eastAsia"/>
          <w:b/>
          <w:sz w:val="24"/>
          <w:szCs w:val="24"/>
        </w:rPr>
        <w:t>⑨</w:t>
      </w:r>
      <w:r w:rsidR="004E5F57">
        <w:rPr>
          <w:rFonts w:ascii="新宋体" w:eastAsia="新宋体" w:hAnsi="新宋体" w:hint="eastAsia"/>
          <w:b/>
          <w:sz w:val="24"/>
          <w:szCs w:val="24"/>
        </w:rPr>
        <w:t>这</w:t>
      </w:r>
      <w:r w:rsidRPr="009736E8">
        <w:rPr>
          <w:rFonts w:ascii="新宋体" w:eastAsia="新宋体" w:hAnsi="新宋体" w:hint="eastAsia"/>
          <w:b/>
          <w:sz w:val="24"/>
          <w:szCs w:val="24"/>
        </w:rPr>
        <w:t>2</w:t>
      </w:r>
      <w:r w:rsidR="004E5F57">
        <w:rPr>
          <w:rFonts w:ascii="新宋体" w:eastAsia="新宋体" w:hAnsi="新宋体" w:hint="eastAsia"/>
          <w:b/>
          <w:sz w:val="24"/>
          <w:szCs w:val="24"/>
        </w:rPr>
        <w:t>个规格</w:t>
      </w:r>
      <w:r w:rsidRPr="009736E8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E75AA1" w:rsidRDefault="0064478F" w:rsidP="00D45202">
      <w:pPr>
        <w:spacing w:line="420" w:lineRule="exact"/>
        <w:ind w:firstLineChars="147" w:firstLine="354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从这些结果中，可以启发</w:t>
      </w:r>
      <w:r w:rsidR="00596D4A">
        <w:rPr>
          <w:rFonts w:ascii="新宋体" w:eastAsia="新宋体" w:hAnsi="新宋体" w:hint="eastAsia"/>
          <w:b/>
          <w:sz w:val="24"/>
          <w:szCs w:val="24"/>
        </w:rPr>
        <w:t>人们，除了特定</w:t>
      </w:r>
      <w:r w:rsidR="0046087D">
        <w:rPr>
          <w:rFonts w:ascii="新宋体" w:eastAsia="新宋体" w:hAnsi="新宋体" w:hint="eastAsia"/>
          <w:b/>
          <w:sz w:val="24"/>
          <w:szCs w:val="24"/>
        </w:rPr>
        <w:t>规格，</w:t>
      </w:r>
      <w:r w:rsidR="00596D4A">
        <w:rPr>
          <w:rFonts w:ascii="新宋体" w:eastAsia="新宋体" w:hAnsi="新宋体" w:hint="eastAsia"/>
          <w:b/>
          <w:sz w:val="24"/>
          <w:szCs w:val="24"/>
        </w:rPr>
        <w:t>对</w:t>
      </w:r>
      <w:r w:rsidR="0046087D">
        <w:rPr>
          <w:rFonts w:ascii="新宋体" w:eastAsia="新宋体" w:hAnsi="新宋体" w:hint="eastAsia"/>
          <w:b/>
          <w:sz w:val="24"/>
          <w:szCs w:val="24"/>
        </w:rPr>
        <w:t>现在</w:t>
      </w:r>
      <w:r w:rsidR="00970491">
        <w:rPr>
          <w:rFonts w:ascii="新宋体" w:eastAsia="新宋体" w:hAnsi="新宋体" w:hint="eastAsia"/>
          <w:b/>
          <w:sz w:val="24"/>
          <w:szCs w:val="24"/>
        </w:rPr>
        <w:t>的防火电线不进行</w:t>
      </w:r>
      <w:r w:rsidR="006E0DF2">
        <w:rPr>
          <w:rFonts w:ascii="新宋体" w:eastAsia="新宋体" w:hAnsi="新宋体" w:hint="eastAsia"/>
          <w:b/>
          <w:sz w:val="24"/>
          <w:szCs w:val="24"/>
        </w:rPr>
        <w:t>大的变更，可制造出满足</w:t>
      </w:r>
      <w:r w:rsidR="00596D4A">
        <w:rPr>
          <w:rFonts w:ascii="新宋体" w:eastAsia="新宋体" w:hAnsi="新宋体" w:hint="eastAsia"/>
          <w:b/>
          <w:sz w:val="24"/>
          <w:szCs w:val="24"/>
        </w:rPr>
        <w:t>一小时</w:t>
      </w:r>
      <w:r w:rsidR="0046087D">
        <w:rPr>
          <w:rFonts w:ascii="新宋体" w:eastAsia="新宋体" w:hAnsi="新宋体" w:hint="eastAsia"/>
          <w:b/>
          <w:sz w:val="24"/>
          <w:szCs w:val="24"/>
        </w:rPr>
        <w:t>加热试验</w:t>
      </w:r>
      <w:r w:rsidR="009736E8" w:rsidRPr="009736E8">
        <w:rPr>
          <w:rFonts w:ascii="新宋体" w:eastAsia="新宋体" w:hAnsi="新宋体" w:hint="eastAsia"/>
          <w:b/>
          <w:sz w:val="24"/>
          <w:szCs w:val="24"/>
        </w:rPr>
        <w:t>的耐火电线。</w:t>
      </w:r>
    </w:p>
    <w:p w:rsidR="00E75AA1" w:rsidRPr="009736E8" w:rsidRDefault="009736E8" w:rsidP="00D45202">
      <w:pPr>
        <w:spacing w:line="420" w:lineRule="exact"/>
        <w:rPr>
          <w:rFonts w:ascii="新宋体" w:eastAsia="新宋体" w:hAnsi="新宋体"/>
          <w:b/>
          <w:sz w:val="28"/>
          <w:szCs w:val="28"/>
        </w:rPr>
      </w:pPr>
      <w:r w:rsidRPr="009736E8">
        <w:rPr>
          <w:rFonts w:ascii="新宋体" w:eastAsia="新宋体" w:hAnsi="新宋体" w:hint="eastAsia"/>
          <w:b/>
          <w:sz w:val="28"/>
          <w:szCs w:val="28"/>
        </w:rPr>
        <w:t xml:space="preserve">6. </w:t>
      </w:r>
      <w:r>
        <w:rPr>
          <w:rFonts w:ascii="新宋体" w:eastAsia="新宋体" w:hAnsi="新宋体" w:hint="eastAsia"/>
          <w:b/>
          <w:sz w:val="28"/>
          <w:szCs w:val="28"/>
        </w:rPr>
        <w:t>总结</w:t>
      </w:r>
    </w:p>
    <w:p w:rsidR="009736E8" w:rsidRPr="009736E8" w:rsidRDefault="009736E8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B95565">
        <w:rPr>
          <w:rFonts w:ascii="新宋体" w:eastAsia="新宋体" w:hAnsi="新宋体" w:hint="eastAsia"/>
          <w:b/>
          <w:sz w:val="24"/>
          <w:szCs w:val="24"/>
        </w:rPr>
        <w:t>建筑物的大型化，高层化和地下街</w:t>
      </w:r>
      <w:r w:rsidR="001E70DE">
        <w:rPr>
          <w:rFonts w:ascii="新宋体" w:eastAsia="新宋体" w:hAnsi="新宋体" w:hint="eastAsia"/>
          <w:b/>
          <w:sz w:val="24"/>
          <w:szCs w:val="24"/>
        </w:rPr>
        <w:t>道</w:t>
      </w:r>
      <w:r w:rsidR="00B95565">
        <w:rPr>
          <w:rFonts w:ascii="新宋体" w:eastAsia="新宋体" w:hAnsi="新宋体" w:hint="eastAsia"/>
          <w:b/>
          <w:sz w:val="24"/>
          <w:szCs w:val="24"/>
        </w:rPr>
        <w:t>的扩大正在进展中</w:t>
      </w:r>
      <w:r w:rsidRPr="009736E8">
        <w:rPr>
          <w:rFonts w:ascii="新宋体" w:eastAsia="新宋体" w:hAnsi="新宋体" w:hint="eastAsia"/>
          <w:b/>
          <w:sz w:val="24"/>
          <w:szCs w:val="24"/>
        </w:rPr>
        <w:t>，</w:t>
      </w:r>
      <w:r w:rsidR="00B95565">
        <w:rPr>
          <w:rFonts w:ascii="新宋体" w:eastAsia="新宋体" w:hAnsi="新宋体" w:hint="eastAsia"/>
          <w:b/>
          <w:sz w:val="24"/>
          <w:szCs w:val="24"/>
        </w:rPr>
        <w:t>随之而来</w:t>
      </w:r>
      <w:r w:rsidRPr="009736E8">
        <w:rPr>
          <w:rFonts w:ascii="新宋体" w:eastAsia="新宋体" w:hAnsi="新宋体" w:hint="eastAsia"/>
          <w:b/>
          <w:sz w:val="24"/>
          <w:szCs w:val="24"/>
        </w:rPr>
        <w:t>的</w:t>
      </w:r>
      <w:r w:rsidR="00772FBF">
        <w:rPr>
          <w:rFonts w:ascii="新宋体" w:eastAsia="新宋体" w:hAnsi="新宋体" w:hint="eastAsia"/>
          <w:b/>
          <w:sz w:val="24"/>
          <w:szCs w:val="24"/>
        </w:rPr>
        <w:t>是受灾时的避难</w:t>
      </w:r>
      <w:r w:rsidR="00B95565">
        <w:rPr>
          <w:rFonts w:ascii="新宋体" w:eastAsia="新宋体" w:hAnsi="新宋体" w:hint="eastAsia"/>
          <w:b/>
          <w:sz w:val="24"/>
          <w:szCs w:val="24"/>
        </w:rPr>
        <w:t>和灭火</w:t>
      </w:r>
      <w:r w:rsidR="00BD798D">
        <w:rPr>
          <w:rFonts w:ascii="新宋体" w:eastAsia="新宋体" w:hAnsi="新宋体" w:hint="eastAsia"/>
          <w:b/>
          <w:sz w:val="24"/>
          <w:szCs w:val="24"/>
        </w:rPr>
        <w:t>花费的时间长</w:t>
      </w:r>
      <w:r w:rsidR="00B95565">
        <w:rPr>
          <w:rFonts w:ascii="新宋体" w:eastAsia="新宋体" w:hAnsi="新宋体" w:hint="eastAsia"/>
          <w:b/>
          <w:sz w:val="24"/>
          <w:szCs w:val="24"/>
        </w:rPr>
        <w:t>令人担忧</w:t>
      </w:r>
      <w:r w:rsidRPr="009736E8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9736E8" w:rsidRPr="009736E8" w:rsidRDefault="009736E8" w:rsidP="00D45202">
      <w:pPr>
        <w:spacing w:line="42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9736E8">
        <w:rPr>
          <w:rFonts w:ascii="新宋体" w:eastAsia="新宋体" w:hAnsi="新宋体" w:hint="eastAsia"/>
          <w:b/>
          <w:sz w:val="24"/>
          <w:szCs w:val="24"/>
        </w:rPr>
        <w:t>在国</w:t>
      </w:r>
      <w:r w:rsidR="00B95565" w:rsidRPr="009736E8">
        <w:rPr>
          <w:rFonts w:ascii="新宋体" w:eastAsia="新宋体" w:hAnsi="新宋体" w:hint="eastAsia"/>
          <w:b/>
          <w:sz w:val="24"/>
          <w:szCs w:val="24"/>
        </w:rPr>
        <w:t>外</w:t>
      </w:r>
      <w:r w:rsidR="00A0560C">
        <w:rPr>
          <w:rFonts w:ascii="新宋体" w:eastAsia="新宋体" w:hAnsi="新宋体" w:hint="eastAsia"/>
          <w:b/>
          <w:sz w:val="24"/>
          <w:szCs w:val="24"/>
        </w:rPr>
        <w:t>，规定了防灾布</w:t>
      </w:r>
      <w:r w:rsidRPr="009736E8">
        <w:rPr>
          <w:rFonts w:ascii="新宋体" w:eastAsia="新宋体" w:hAnsi="新宋体" w:hint="eastAsia"/>
          <w:b/>
          <w:sz w:val="24"/>
          <w:szCs w:val="24"/>
        </w:rPr>
        <w:t>线的长时间耐火性能，在</w:t>
      </w:r>
      <w:r w:rsidR="00B95565">
        <w:rPr>
          <w:rFonts w:ascii="新宋体" w:eastAsia="新宋体" w:hAnsi="新宋体" w:hint="eastAsia"/>
          <w:b/>
          <w:sz w:val="24"/>
          <w:szCs w:val="24"/>
        </w:rPr>
        <w:t>日本</w:t>
      </w:r>
      <w:r w:rsidRPr="009736E8">
        <w:rPr>
          <w:rFonts w:ascii="新宋体" w:eastAsia="新宋体" w:hAnsi="新宋体" w:hint="eastAsia"/>
          <w:b/>
          <w:sz w:val="24"/>
          <w:szCs w:val="24"/>
        </w:rPr>
        <w:t>也</w:t>
      </w:r>
      <w:r w:rsidR="00F20ED6">
        <w:rPr>
          <w:rFonts w:ascii="新宋体" w:eastAsia="新宋体" w:hAnsi="新宋体" w:hint="eastAsia"/>
          <w:b/>
          <w:sz w:val="24"/>
          <w:szCs w:val="24"/>
        </w:rPr>
        <w:t>要</w:t>
      </w:r>
      <w:r w:rsidR="00970491">
        <w:rPr>
          <w:rFonts w:ascii="新宋体" w:eastAsia="新宋体" w:hAnsi="新宋体" w:hint="eastAsia"/>
          <w:b/>
          <w:sz w:val="24"/>
          <w:szCs w:val="24"/>
        </w:rPr>
        <w:t>认识到具备</w:t>
      </w:r>
      <w:r w:rsidRPr="009736E8">
        <w:rPr>
          <w:rFonts w:ascii="新宋体" w:eastAsia="新宋体" w:hAnsi="新宋体" w:hint="eastAsia"/>
          <w:b/>
          <w:sz w:val="24"/>
          <w:szCs w:val="24"/>
        </w:rPr>
        <w:t>超过30分</w:t>
      </w:r>
      <w:r w:rsidR="00A0560C">
        <w:rPr>
          <w:rFonts w:ascii="新宋体" w:eastAsia="新宋体" w:hAnsi="新宋体" w:hint="eastAsia"/>
          <w:b/>
          <w:sz w:val="24"/>
          <w:szCs w:val="24"/>
        </w:rPr>
        <w:t>钟耐火性能的防灾布</w:t>
      </w:r>
      <w:r w:rsidR="00F20ED6">
        <w:rPr>
          <w:rFonts w:ascii="新宋体" w:eastAsia="新宋体" w:hAnsi="新宋体" w:hint="eastAsia"/>
          <w:b/>
          <w:sz w:val="24"/>
          <w:szCs w:val="24"/>
        </w:rPr>
        <w:t>线</w:t>
      </w:r>
      <w:r w:rsidRPr="009736E8">
        <w:rPr>
          <w:rFonts w:ascii="新宋体" w:eastAsia="新宋体" w:hAnsi="新宋体" w:hint="eastAsia"/>
          <w:b/>
          <w:sz w:val="24"/>
          <w:szCs w:val="24"/>
        </w:rPr>
        <w:t>实用化</w:t>
      </w:r>
      <w:r w:rsidR="00F20ED6">
        <w:rPr>
          <w:rFonts w:ascii="新宋体" w:eastAsia="新宋体" w:hAnsi="新宋体" w:hint="eastAsia"/>
          <w:b/>
          <w:sz w:val="24"/>
          <w:szCs w:val="24"/>
        </w:rPr>
        <w:t>的必要性</w:t>
      </w:r>
      <w:r w:rsidRPr="009736E8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9736E8" w:rsidRPr="009736E8" w:rsidRDefault="009736E8" w:rsidP="00D45202">
      <w:pPr>
        <w:spacing w:line="42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9736E8">
        <w:rPr>
          <w:rFonts w:ascii="新宋体" w:eastAsia="新宋体" w:hAnsi="新宋体" w:hint="eastAsia"/>
          <w:b/>
          <w:sz w:val="24"/>
          <w:szCs w:val="24"/>
        </w:rPr>
        <w:t>因此，在法令中</w:t>
      </w:r>
      <w:r w:rsidR="00F20ED6">
        <w:rPr>
          <w:rFonts w:ascii="新宋体" w:eastAsia="新宋体" w:hAnsi="新宋体" w:hint="eastAsia"/>
          <w:b/>
          <w:sz w:val="24"/>
          <w:szCs w:val="24"/>
        </w:rPr>
        <w:t>已</w:t>
      </w:r>
      <w:r w:rsidRPr="009736E8">
        <w:rPr>
          <w:rFonts w:ascii="新宋体" w:eastAsia="新宋体" w:hAnsi="新宋体" w:hint="eastAsia"/>
          <w:b/>
          <w:sz w:val="24"/>
          <w:szCs w:val="24"/>
        </w:rPr>
        <w:t>认识到对应于工作时间超过30</w:t>
      </w:r>
      <w:r w:rsidR="00A0560C">
        <w:rPr>
          <w:rFonts w:ascii="新宋体" w:eastAsia="新宋体" w:hAnsi="新宋体" w:hint="eastAsia"/>
          <w:b/>
          <w:sz w:val="24"/>
          <w:szCs w:val="24"/>
        </w:rPr>
        <w:t>分钟的防灾设备的防灾布</w:t>
      </w:r>
      <w:r w:rsidR="00F20ED6">
        <w:rPr>
          <w:rFonts w:ascii="新宋体" w:eastAsia="新宋体" w:hAnsi="新宋体" w:hint="eastAsia"/>
          <w:b/>
          <w:sz w:val="24"/>
          <w:szCs w:val="24"/>
        </w:rPr>
        <w:t>线长时间化的必要性，以一小时</w:t>
      </w:r>
      <w:r w:rsidRPr="009736E8">
        <w:rPr>
          <w:rFonts w:ascii="新宋体" w:eastAsia="新宋体" w:hAnsi="新宋体" w:hint="eastAsia"/>
          <w:b/>
          <w:sz w:val="24"/>
          <w:szCs w:val="24"/>
        </w:rPr>
        <w:t>耐火</w:t>
      </w:r>
      <w:r w:rsidR="00A0560C">
        <w:rPr>
          <w:rFonts w:ascii="新宋体" w:eastAsia="新宋体" w:hAnsi="新宋体" w:hint="eastAsia"/>
          <w:b/>
          <w:sz w:val="24"/>
          <w:szCs w:val="24"/>
        </w:rPr>
        <w:t>布</w:t>
      </w:r>
      <w:r w:rsidRPr="009736E8">
        <w:rPr>
          <w:rFonts w:ascii="新宋体" w:eastAsia="新宋体" w:hAnsi="新宋体" w:hint="eastAsia"/>
          <w:b/>
          <w:sz w:val="24"/>
          <w:szCs w:val="24"/>
        </w:rPr>
        <w:t>线的实用化为</w:t>
      </w:r>
      <w:r w:rsidR="00F20ED6">
        <w:rPr>
          <w:rFonts w:ascii="新宋体" w:eastAsia="新宋体" w:hAnsi="新宋体" w:hint="eastAsia"/>
          <w:b/>
          <w:sz w:val="24"/>
          <w:szCs w:val="24"/>
        </w:rPr>
        <w:t>当前的</w:t>
      </w:r>
      <w:r w:rsidRPr="009736E8">
        <w:rPr>
          <w:rFonts w:ascii="新宋体" w:eastAsia="新宋体" w:hAnsi="新宋体" w:hint="eastAsia"/>
          <w:b/>
          <w:sz w:val="24"/>
          <w:szCs w:val="24"/>
        </w:rPr>
        <w:t>目标</w:t>
      </w:r>
      <w:r w:rsidR="00F20ED6">
        <w:rPr>
          <w:rFonts w:ascii="新宋体" w:eastAsia="新宋体" w:hAnsi="新宋体" w:hint="eastAsia"/>
          <w:b/>
          <w:sz w:val="24"/>
          <w:szCs w:val="24"/>
        </w:rPr>
        <w:t>，</w:t>
      </w:r>
      <w:r w:rsidRPr="009736E8">
        <w:rPr>
          <w:rFonts w:ascii="新宋体" w:eastAsia="新宋体" w:hAnsi="新宋体" w:hint="eastAsia"/>
          <w:b/>
          <w:sz w:val="24"/>
          <w:szCs w:val="24"/>
        </w:rPr>
        <w:t>尝试了几种耐火试验。</w:t>
      </w:r>
    </w:p>
    <w:p w:rsidR="00E75AA1" w:rsidRDefault="009736E8" w:rsidP="00D45202">
      <w:pPr>
        <w:spacing w:line="420" w:lineRule="exact"/>
        <w:ind w:firstLineChars="98" w:firstLine="236"/>
        <w:rPr>
          <w:rFonts w:ascii="新宋体" w:eastAsia="新宋体" w:hAnsi="新宋体"/>
          <w:b/>
          <w:sz w:val="24"/>
          <w:szCs w:val="24"/>
        </w:rPr>
      </w:pPr>
      <w:r w:rsidRPr="009736E8">
        <w:rPr>
          <w:rFonts w:ascii="新宋体" w:eastAsia="新宋体" w:hAnsi="新宋体" w:hint="eastAsia"/>
          <w:b/>
          <w:sz w:val="24"/>
          <w:szCs w:val="24"/>
        </w:rPr>
        <w:t>结果，在现有的30</w:t>
      </w:r>
      <w:r w:rsidR="00F20ED6">
        <w:rPr>
          <w:rFonts w:ascii="新宋体" w:eastAsia="新宋体" w:hAnsi="新宋体" w:hint="eastAsia"/>
          <w:b/>
          <w:sz w:val="24"/>
          <w:szCs w:val="24"/>
        </w:rPr>
        <w:t>分钟耐火</w:t>
      </w:r>
      <w:r w:rsidR="0064478F">
        <w:rPr>
          <w:rFonts w:ascii="新宋体" w:eastAsia="新宋体" w:hAnsi="新宋体" w:hint="eastAsia"/>
          <w:b/>
          <w:sz w:val="24"/>
          <w:szCs w:val="24"/>
        </w:rPr>
        <w:t>电线中，已确认适合一小时的耐火试验，因此，以现有技术为基础，启发</w:t>
      </w:r>
      <w:r w:rsidR="00F20ED6">
        <w:rPr>
          <w:rFonts w:ascii="新宋体" w:eastAsia="新宋体" w:hAnsi="新宋体" w:hint="eastAsia"/>
          <w:b/>
          <w:sz w:val="24"/>
          <w:szCs w:val="24"/>
        </w:rPr>
        <w:t>人们</w:t>
      </w:r>
      <w:r w:rsidR="001E70DE">
        <w:rPr>
          <w:rFonts w:ascii="新宋体" w:eastAsia="新宋体" w:hAnsi="新宋体" w:hint="eastAsia"/>
          <w:b/>
          <w:sz w:val="24"/>
          <w:szCs w:val="24"/>
        </w:rPr>
        <w:t>有</w:t>
      </w:r>
      <w:r w:rsidRPr="009736E8">
        <w:rPr>
          <w:rFonts w:ascii="新宋体" w:eastAsia="新宋体" w:hAnsi="新宋体" w:hint="eastAsia"/>
          <w:b/>
          <w:sz w:val="24"/>
          <w:szCs w:val="24"/>
        </w:rPr>
        <w:t>实现的可能性。</w:t>
      </w:r>
    </w:p>
    <w:p w:rsidR="00E75AA1" w:rsidRPr="00970491" w:rsidRDefault="009736E8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 w:rsidRPr="00970491">
        <w:rPr>
          <w:rFonts w:ascii="新宋体" w:eastAsia="新宋体" w:hAnsi="新宋体" w:hint="eastAsia"/>
          <w:b/>
          <w:sz w:val="24"/>
          <w:szCs w:val="24"/>
        </w:rPr>
        <w:t>7.  今后的课题</w:t>
      </w:r>
    </w:p>
    <w:p w:rsidR="00E75AA1" w:rsidRDefault="004A5168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9736E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9736E8">
        <w:rPr>
          <w:rFonts w:ascii="新宋体" w:eastAsia="新宋体" w:hAnsi="新宋体" w:hint="eastAsia"/>
          <w:b/>
          <w:sz w:val="24"/>
          <w:szCs w:val="24"/>
        </w:rPr>
        <w:instrText>= 1 \* GB2</w:instrText>
      </w:r>
      <w:r w:rsidR="009736E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9736E8">
        <w:rPr>
          <w:rFonts w:ascii="新宋体" w:eastAsia="新宋体" w:hAnsi="新宋体" w:hint="eastAsia"/>
          <w:b/>
          <w:noProof/>
          <w:sz w:val="24"/>
          <w:szCs w:val="24"/>
        </w:rPr>
        <w:t>⑴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9736E8"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A755BE">
        <w:rPr>
          <w:rFonts w:ascii="新宋体" w:eastAsia="新宋体" w:hAnsi="新宋体" w:hint="eastAsia"/>
          <w:b/>
          <w:sz w:val="24"/>
          <w:szCs w:val="24"/>
        </w:rPr>
        <w:t>向市场提供1小时耐火电缆</w:t>
      </w:r>
    </w:p>
    <w:p w:rsidR="0070291A" w:rsidRDefault="009736E8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9736E8">
        <w:rPr>
          <w:rFonts w:ascii="新宋体" w:eastAsia="新宋体" w:hAnsi="新宋体" w:hint="eastAsia"/>
          <w:b/>
          <w:sz w:val="24"/>
          <w:szCs w:val="24"/>
        </w:rPr>
        <w:t>在制定产品规格的同时，在</w:t>
      </w:r>
      <w:r w:rsidR="008E09D0">
        <w:rPr>
          <w:rFonts w:ascii="新宋体" w:eastAsia="新宋体" w:hAnsi="新宋体" w:hint="eastAsia"/>
          <w:b/>
          <w:sz w:val="24"/>
          <w:szCs w:val="24"/>
        </w:rPr>
        <w:t>试验机器</w:t>
      </w:r>
      <w:r w:rsidRPr="009736E8">
        <w:rPr>
          <w:rFonts w:ascii="新宋体" w:eastAsia="新宋体" w:hAnsi="新宋体" w:hint="eastAsia"/>
          <w:b/>
          <w:sz w:val="24"/>
          <w:szCs w:val="24"/>
        </w:rPr>
        <w:t>中</w:t>
      </w:r>
      <w:r w:rsidR="008E09D0">
        <w:rPr>
          <w:rFonts w:ascii="新宋体" w:eastAsia="新宋体" w:hAnsi="新宋体" w:hint="eastAsia"/>
          <w:b/>
          <w:sz w:val="24"/>
          <w:szCs w:val="24"/>
        </w:rPr>
        <w:t>必须构建一小时</w:t>
      </w:r>
      <w:r w:rsidRPr="009736E8">
        <w:rPr>
          <w:rFonts w:ascii="新宋体" w:eastAsia="新宋体" w:hAnsi="新宋体" w:hint="eastAsia"/>
          <w:b/>
          <w:sz w:val="24"/>
          <w:szCs w:val="24"/>
        </w:rPr>
        <w:t>耐火电缆</w:t>
      </w:r>
      <w:r w:rsidR="008E09D0">
        <w:rPr>
          <w:rFonts w:ascii="新宋体" w:eastAsia="新宋体" w:hAnsi="新宋体" w:hint="eastAsia"/>
          <w:b/>
          <w:sz w:val="24"/>
          <w:szCs w:val="24"/>
        </w:rPr>
        <w:t>的</w:t>
      </w:r>
      <w:r w:rsidRPr="009736E8">
        <w:rPr>
          <w:rFonts w:ascii="新宋体" w:eastAsia="新宋体" w:hAnsi="新宋体" w:hint="eastAsia"/>
          <w:b/>
          <w:sz w:val="24"/>
          <w:szCs w:val="24"/>
        </w:rPr>
        <w:t>评定系统。</w:t>
      </w:r>
    </w:p>
    <w:p w:rsidR="0070291A" w:rsidRDefault="004A5168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9736E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9736E8">
        <w:rPr>
          <w:rFonts w:ascii="新宋体" w:eastAsia="新宋体" w:hAnsi="新宋体" w:hint="eastAsia"/>
          <w:b/>
          <w:sz w:val="24"/>
          <w:szCs w:val="24"/>
        </w:rPr>
        <w:instrText>= 2 \* GB2</w:instrText>
      </w:r>
      <w:r w:rsidR="009736E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9736E8">
        <w:rPr>
          <w:rFonts w:ascii="新宋体" w:eastAsia="新宋体" w:hAnsi="新宋体" w:hint="eastAsia"/>
          <w:b/>
          <w:noProof/>
          <w:sz w:val="24"/>
          <w:szCs w:val="24"/>
        </w:rPr>
        <w:t>⑵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9736E8"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A755BE">
        <w:rPr>
          <w:rFonts w:ascii="新宋体" w:eastAsia="新宋体" w:hAnsi="新宋体" w:hint="eastAsia"/>
          <w:b/>
          <w:sz w:val="24"/>
          <w:szCs w:val="24"/>
        </w:rPr>
        <w:t>超过1</w:t>
      </w:r>
      <w:r w:rsidR="00A0560C">
        <w:rPr>
          <w:rFonts w:ascii="新宋体" w:eastAsia="新宋体" w:hAnsi="新宋体" w:hint="eastAsia"/>
          <w:b/>
          <w:sz w:val="24"/>
          <w:szCs w:val="24"/>
        </w:rPr>
        <w:t>小时耐火布</w:t>
      </w:r>
      <w:r w:rsidR="00A755BE">
        <w:rPr>
          <w:rFonts w:ascii="新宋体" w:eastAsia="新宋体" w:hAnsi="新宋体" w:hint="eastAsia"/>
          <w:b/>
          <w:sz w:val="24"/>
          <w:szCs w:val="24"/>
        </w:rPr>
        <w:t>线的研究</w:t>
      </w:r>
    </w:p>
    <w:p w:rsidR="0070291A" w:rsidRDefault="00A755BE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EC24EB">
        <w:rPr>
          <w:rFonts w:ascii="新宋体" w:eastAsia="新宋体" w:hAnsi="新宋体" w:hint="eastAsia"/>
          <w:b/>
          <w:sz w:val="24"/>
          <w:szCs w:val="24"/>
        </w:rPr>
        <w:t>由于</w:t>
      </w:r>
      <w:r w:rsidRPr="00A755BE">
        <w:rPr>
          <w:rFonts w:ascii="新宋体" w:eastAsia="新宋体" w:hAnsi="新宋体" w:hint="eastAsia"/>
          <w:b/>
          <w:sz w:val="24"/>
          <w:szCs w:val="24"/>
        </w:rPr>
        <w:t>在日本国内也有需要在火灾时驱动1小时以上的防灾设备，</w:t>
      </w:r>
      <w:r w:rsidR="00EC24EB">
        <w:rPr>
          <w:rFonts w:ascii="新宋体" w:eastAsia="新宋体" w:hAnsi="新宋体" w:hint="eastAsia"/>
          <w:b/>
          <w:sz w:val="24"/>
          <w:szCs w:val="24"/>
        </w:rPr>
        <w:t>所以</w:t>
      </w:r>
      <w:r w:rsidR="001E70DE">
        <w:rPr>
          <w:rFonts w:ascii="新宋体" w:eastAsia="新宋体" w:hAnsi="新宋体" w:hint="eastAsia"/>
          <w:b/>
          <w:sz w:val="24"/>
          <w:szCs w:val="24"/>
        </w:rPr>
        <w:t>根</w:t>
      </w:r>
      <w:r w:rsidRPr="00A755BE">
        <w:rPr>
          <w:rFonts w:ascii="新宋体" w:eastAsia="新宋体" w:hAnsi="新宋体" w:hint="eastAsia"/>
          <w:b/>
          <w:sz w:val="24"/>
          <w:szCs w:val="24"/>
        </w:rPr>
        <w:t>据国</w:t>
      </w:r>
      <w:r w:rsidR="008E09D0">
        <w:rPr>
          <w:rFonts w:ascii="新宋体" w:eastAsia="新宋体" w:hAnsi="新宋体" w:hint="eastAsia"/>
          <w:b/>
          <w:sz w:val="24"/>
          <w:szCs w:val="24"/>
        </w:rPr>
        <w:t>外</w:t>
      </w:r>
      <w:r w:rsidRPr="00A755BE">
        <w:rPr>
          <w:rFonts w:ascii="新宋体" w:eastAsia="新宋体" w:hAnsi="新宋体" w:hint="eastAsia"/>
          <w:b/>
          <w:sz w:val="24"/>
          <w:szCs w:val="24"/>
        </w:rPr>
        <w:t>的情况，需要研究超过1</w:t>
      </w:r>
      <w:r w:rsidR="00A0560C">
        <w:rPr>
          <w:rFonts w:ascii="新宋体" w:eastAsia="新宋体" w:hAnsi="新宋体" w:hint="eastAsia"/>
          <w:b/>
          <w:sz w:val="24"/>
          <w:szCs w:val="24"/>
        </w:rPr>
        <w:t>小时的耐火布</w:t>
      </w:r>
      <w:r w:rsidRPr="00A755BE">
        <w:rPr>
          <w:rFonts w:ascii="新宋体" w:eastAsia="新宋体" w:hAnsi="新宋体" w:hint="eastAsia"/>
          <w:b/>
          <w:sz w:val="24"/>
          <w:szCs w:val="24"/>
        </w:rPr>
        <w:t>线。</w:t>
      </w:r>
    </w:p>
    <w:p w:rsidR="0070291A" w:rsidRDefault="004A5168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9736E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9736E8">
        <w:rPr>
          <w:rFonts w:ascii="新宋体" w:eastAsia="新宋体" w:hAnsi="新宋体" w:hint="eastAsia"/>
          <w:b/>
          <w:sz w:val="24"/>
          <w:szCs w:val="24"/>
        </w:rPr>
        <w:instrText>= 3 \* GB2</w:instrText>
      </w:r>
      <w:r w:rsidR="009736E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9736E8">
        <w:rPr>
          <w:rFonts w:ascii="新宋体" w:eastAsia="新宋体" w:hAnsi="新宋体" w:hint="eastAsia"/>
          <w:b/>
          <w:noProof/>
          <w:sz w:val="24"/>
          <w:szCs w:val="24"/>
        </w:rPr>
        <w:t>⑶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9736E8"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A0560C">
        <w:rPr>
          <w:rFonts w:ascii="新宋体" w:eastAsia="新宋体" w:hAnsi="新宋体" w:hint="eastAsia"/>
          <w:b/>
          <w:sz w:val="24"/>
          <w:szCs w:val="24"/>
        </w:rPr>
        <w:t>研讨对应建筑物的规模等的耐火布</w:t>
      </w:r>
      <w:r w:rsidR="00A755BE" w:rsidRPr="00A755BE">
        <w:rPr>
          <w:rFonts w:ascii="新宋体" w:eastAsia="新宋体" w:hAnsi="新宋体" w:hint="eastAsia"/>
          <w:b/>
          <w:sz w:val="24"/>
          <w:szCs w:val="24"/>
        </w:rPr>
        <w:t>线的应用</w:t>
      </w:r>
    </w:p>
    <w:p w:rsidR="0070291A" w:rsidRDefault="00A755BE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EC24EB">
        <w:rPr>
          <w:rFonts w:ascii="新宋体" w:eastAsia="新宋体" w:hAnsi="新宋体" w:hint="eastAsia"/>
          <w:b/>
          <w:sz w:val="24"/>
          <w:szCs w:val="24"/>
        </w:rPr>
        <w:t>在</w:t>
      </w:r>
      <w:r w:rsidR="00970491">
        <w:rPr>
          <w:rFonts w:ascii="新宋体" w:eastAsia="新宋体" w:hAnsi="新宋体" w:hint="eastAsia"/>
          <w:b/>
          <w:sz w:val="24"/>
          <w:szCs w:val="24"/>
        </w:rPr>
        <w:t>建筑物</w:t>
      </w:r>
      <w:r w:rsidR="00A0560C">
        <w:rPr>
          <w:rFonts w:ascii="新宋体" w:eastAsia="新宋体" w:hAnsi="新宋体" w:hint="eastAsia"/>
          <w:b/>
          <w:sz w:val="24"/>
          <w:szCs w:val="24"/>
        </w:rPr>
        <w:t>高层化和大型化的基础上，需要指定长时间布</w:t>
      </w:r>
      <w:r w:rsidRPr="00A755BE">
        <w:rPr>
          <w:rFonts w:ascii="新宋体" w:eastAsia="新宋体" w:hAnsi="新宋体" w:hint="eastAsia"/>
          <w:b/>
          <w:sz w:val="24"/>
          <w:szCs w:val="24"/>
        </w:rPr>
        <w:t>线的场所。</w:t>
      </w:r>
    </w:p>
    <w:p w:rsidR="0070291A" w:rsidRDefault="004A5168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fldChar w:fldCharType="begin"/>
      </w:r>
      <w:r w:rsidR="009736E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 w:rsidR="009736E8">
        <w:rPr>
          <w:rFonts w:ascii="新宋体" w:eastAsia="新宋体" w:hAnsi="新宋体" w:hint="eastAsia"/>
          <w:b/>
          <w:sz w:val="24"/>
          <w:szCs w:val="24"/>
        </w:rPr>
        <w:instrText>= 4 \* GB2</w:instrText>
      </w:r>
      <w:r w:rsidR="009736E8">
        <w:rPr>
          <w:rFonts w:ascii="新宋体" w:eastAsia="新宋体" w:hAnsi="新宋体"/>
          <w:b/>
          <w:sz w:val="24"/>
          <w:szCs w:val="24"/>
        </w:rPr>
        <w:instrText xml:space="preserve"> </w:instrText>
      </w:r>
      <w:r>
        <w:rPr>
          <w:rFonts w:ascii="新宋体" w:eastAsia="新宋体" w:hAnsi="新宋体"/>
          <w:b/>
          <w:sz w:val="24"/>
          <w:szCs w:val="24"/>
        </w:rPr>
        <w:fldChar w:fldCharType="separate"/>
      </w:r>
      <w:r w:rsidR="009736E8">
        <w:rPr>
          <w:rFonts w:ascii="新宋体" w:eastAsia="新宋体" w:hAnsi="新宋体" w:hint="eastAsia"/>
          <w:b/>
          <w:noProof/>
          <w:sz w:val="24"/>
          <w:szCs w:val="24"/>
        </w:rPr>
        <w:t>⑷</w:t>
      </w:r>
      <w:r>
        <w:rPr>
          <w:rFonts w:ascii="新宋体" w:eastAsia="新宋体" w:hAnsi="新宋体"/>
          <w:b/>
          <w:sz w:val="24"/>
          <w:szCs w:val="24"/>
        </w:rPr>
        <w:fldChar w:fldCharType="end"/>
      </w:r>
      <w:r w:rsidR="009736E8"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="00A0560C">
        <w:rPr>
          <w:rFonts w:ascii="新宋体" w:eastAsia="新宋体" w:hAnsi="新宋体" w:hint="eastAsia"/>
          <w:b/>
          <w:sz w:val="24"/>
          <w:szCs w:val="24"/>
        </w:rPr>
        <w:t>操作电路布</w:t>
      </w:r>
      <w:r w:rsidR="00A755BE" w:rsidRPr="00A755BE">
        <w:rPr>
          <w:rFonts w:ascii="新宋体" w:eastAsia="新宋体" w:hAnsi="新宋体" w:hint="eastAsia"/>
          <w:b/>
          <w:sz w:val="24"/>
          <w:szCs w:val="24"/>
        </w:rPr>
        <w:t>线的耐火性能的方式</w:t>
      </w:r>
    </w:p>
    <w:p w:rsidR="00B27925" w:rsidRDefault="00A755BE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A755BE">
        <w:rPr>
          <w:rFonts w:ascii="新宋体" w:eastAsia="新宋体" w:hAnsi="新宋体" w:hint="eastAsia"/>
          <w:b/>
          <w:sz w:val="24"/>
          <w:szCs w:val="24"/>
        </w:rPr>
        <w:t>在防灾设备中，</w:t>
      </w:r>
      <w:r w:rsidR="00EC24EB">
        <w:rPr>
          <w:rFonts w:ascii="新宋体" w:eastAsia="新宋体" w:hAnsi="新宋体" w:hint="eastAsia"/>
          <w:b/>
          <w:sz w:val="24"/>
          <w:szCs w:val="24"/>
        </w:rPr>
        <w:t>考虑到</w:t>
      </w:r>
      <w:r w:rsidRPr="00A755BE">
        <w:rPr>
          <w:rFonts w:ascii="新宋体" w:eastAsia="新宋体" w:hAnsi="新宋体" w:hint="eastAsia"/>
          <w:b/>
          <w:sz w:val="24"/>
          <w:szCs w:val="24"/>
        </w:rPr>
        <w:t>如果</w:t>
      </w:r>
      <w:r w:rsidR="00EC24EB">
        <w:rPr>
          <w:rFonts w:ascii="新宋体" w:eastAsia="新宋体" w:hAnsi="新宋体" w:hint="eastAsia"/>
          <w:b/>
          <w:sz w:val="24"/>
          <w:szCs w:val="24"/>
        </w:rPr>
        <w:t>减少</w:t>
      </w:r>
      <w:r w:rsidRPr="00A755BE">
        <w:rPr>
          <w:rFonts w:ascii="新宋体" w:eastAsia="新宋体" w:hAnsi="新宋体" w:hint="eastAsia"/>
          <w:b/>
          <w:sz w:val="24"/>
          <w:szCs w:val="24"/>
        </w:rPr>
        <w:t>操作电路的话，电源电路会</w:t>
      </w:r>
      <w:r w:rsidR="00EC24EB">
        <w:rPr>
          <w:rFonts w:ascii="新宋体" w:eastAsia="新宋体" w:hAnsi="新宋体" w:hint="eastAsia"/>
          <w:b/>
          <w:sz w:val="24"/>
          <w:szCs w:val="24"/>
        </w:rPr>
        <w:t>出现</w:t>
      </w:r>
      <w:r w:rsidRPr="00A755BE">
        <w:rPr>
          <w:rFonts w:ascii="新宋体" w:eastAsia="新宋体" w:hAnsi="新宋体" w:hint="eastAsia"/>
          <w:b/>
          <w:sz w:val="24"/>
          <w:szCs w:val="24"/>
        </w:rPr>
        <w:t>不动作的情况，因此在操作电路方面也根据国</w:t>
      </w:r>
      <w:r w:rsidR="00EC24EB">
        <w:rPr>
          <w:rFonts w:ascii="新宋体" w:eastAsia="新宋体" w:hAnsi="新宋体" w:hint="eastAsia"/>
          <w:b/>
          <w:sz w:val="24"/>
          <w:szCs w:val="24"/>
        </w:rPr>
        <w:t>外</w:t>
      </w:r>
      <w:r w:rsidRPr="00A755BE">
        <w:rPr>
          <w:rFonts w:ascii="新宋体" w:eastAsia="新宋体" w:hAnsi="新宋体" w:hint="eastAsia"/>
          <w:b/>
          <w:sz w:val="24"/>
          <w:szCs w:val="24"/>
        </w:rPr>
        <w:t>的状况，</w:t>
      </w:r>
      <w:r w:rsidR="00784730">
        <w:rPr>
          <w:rFonts w:ascii="新宋体" w:eastAsia="新宋体" w:hAnsi="新宋体" w:hint="eastAsia"/>
          <w:b/>
          <w:sz w:val="24"/>
          <w:szCs w:val="24"/>
        </w:rPr>
        <w:t>必须研究用于</w:t>
      </w:r>
      <w:r w:rsidRPr="00A755BE">
        <w:rPr>
          <w:rFonts w:ascii="新宋体" w:eastAsia="新宋体" w:hAnsi="新宋体" w:hint="eastAsia"/>
          <w:b/>
          <w:sz w:val="24"/>
          <w:szCs w:val="24"/>
        </w:rPr>
        <w:t>操作电路超过1</w:t>
      </w:r>
      <w:r w:rsidR="00A0560C">
        <w:rPr>
          <w:rFonts w:ascii="新宋体" w:eastAsia="新宋体" w:hAnsi="新宋体" w:hint="eastAsia"/>
          <w:b/>
          <w:sz w:val="24"/>
          <w:szCs w:val="24"/>
        </w:rPr>
        <w:t>小时的耐火布</w:t>
      </w:r>
      <w:r w:rsidRPr="00A755BE">
        <w:rPr>
          <w:rFonts w:ascii="新宋体" w:eastAsia="新宋体" w:hAnsi="新宋体" w:hint="eastAsia"/>
          <w:b/>
          <w:sz w:val="24"/>
          <w:szCs w:val="24"/>
        </w:rPr>
        <w:t>线。</w:t>
      </w:r>
    </w:p>
    <w:p w:rsidR="00B27925" w:rsidRPr="00ED4278" w:rsidRDefault="00A755BE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 w:rsidRPr="00ED4278">
        <w:rPr>
          <w:rFonts w:ascii="新宋体" w:eastAsia="新宋体" w:hAnsi="新宋体" w:hint="eastAsia"/>
          <w:b/>
          <w:sz w:val="24"/>
          <w:szCs w:val="24"/>
        </w:rPr>
        <w:t>8.  结束语</w:t>
      </w:r>
    </w:p>
    <w:p w:rsidR="00A755BE" w:rsidRDefault="00A755BE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  <w:r w:rsidRPr="00A755BE">
        <w:rPr>
          <w:rFonts w:ascii="新宋体" w:eastAsia="新宋体" w:hAnsi="新宋体" w:hint="eastAsia"/>
          <w:b/>
          <w:sz w:val="24"/>
          <w:szCs w:val="24"/>
        </w:rPr>
        <w:t>2017年2月发生的仓库</w:t>
      </w:r>
      <w:r w:rsidR="00784730">
        <w:rPr>
          <w:rFonts w:ascii="新宋体" w:eastAsia="新宋体" w:hAnsi="新宋体" w:hint="eastAsia"/>
          <w:b/>
          <w:sz w:val="24"/>
          <w:szCs w:val="24"/>
        </w:rPr>
        <w:t>长时间火灾</w:t>
      </w:r>
      <w:r w:rsidRPr="00A755BE">
        <w:rPr>
          <w:rFonts w:ascii="新宋体" w:eastAsia="新宋体" w:hAnsi="新宋体" w:hint="eastAsia"/>
          <w:b/>
          <w:sz w:val="24"/>
          <w:szCs w:val="24"/>
        </w:rPr>
        <w:t>，</w:t>
      </w:r>
      <w:r w:rsidR="00784730">
        <w:rPr>
          <w:rFonts w:ascii="新宋体" w:eastAsia="新宋体" w:hAnsi="新宋体" w:hint="eastAsia"/>
          <w:b/>
          <w:sz w:val="24"/>
          <w:szCs w:val="24"/>
        </w:rPr>
        <w:t>已确认火灾蔓延</w:t>
      </w:r>
      <w:r w:rsidRPr="00A755BE">
        <w:rPr>
          <w:rFonts w:ascii="新宋体" w:eastAsia="新宋体" w:hAnsi="新宋体" w:hint="eastAsia"/>
          <w:b/>
          <w:sz w:val="24"/>
          <w:szCs w:val="24"/>
        </w:rPr>
        <w:t>的原因</w:t>
      </w:r>
      <w:r w:rsidR="00784730">
        <w:rPr>
          <w:rFonts w:ascii="新宋体" w:eastAsia="新宋体" w:hAnsi="新宋体" w:hint="eastAsia"/>
          <w:b/>
          <w:sz w:val="24"/>
          <w:szCs w:val="24"/>
        </w:rPr>
        <w:t>之一是</w:t>
      </w:r>
      <w:r w:rsidRPr="00A755BE">
        <w:rPr>
          <w:rFonts w:ascii="新宋体" w:eastAsia="新宋体" w:hAnsi="新宋体" w:hint="eastAsia"/>
          <w:b/>
          <w:sz w:val="24"/>
          <w:szCs w:val="24"/>
        </w:rPr>
        <w:t>防火</w:t>
      </w:r>
      <w:r w:rsidR="00784730">
        <w:rPr>
          <w:rFonts w:ascii="新宋体" w:eastAsia="新宋体" w:hAnsi="新宋体" w:hint="eastAsia"/>
          <w:b/>
          <w:sz w:val="24"/>
          <w:szCs w:val="24"/>
        </w:rPr>
        <w:t>瞬间开闭器</w:t>
      </w:r>
      <w:r w:rsidRPr="00A755BE">
        <w:rPr>
          <w:rFonts w:ascii="新宋体" w:eastAsia="新宋体" w:hAnsi="新宋体" w:hint="eastAsia"/>
          <w:b/>
          <w:sz w:val="24"/>
          <w:szCs w:val="24"/>
        </w:rPr>
        <w:t>不动</w:t>
      </w:r>
      <w:r w:rsidR="00784730">
        <w:rPr>
          <w:rFonts w:ascii="新宋体" w:eastAsia="新宋体" w:hAnsi="新宋体" w:hint="eastAsia"/>
          <w:b/>
          <w:sz w:val="24"/>
          <w:szCs w:val="24"/>
        </w:rPr>
        <w:t>作</w:t>
      </w:r>
      <w:r w:rsidR="00A0560C">
        <w:rPr>
          <w:rFonts w:ascii="新宋体" w:eastAsia="新宋体" w:hAnsi="新宋体" w:hint="eastAsia"/>
          <w:b/>
          <w:sz w:val="24"/>
          <w:szCs w:val="24"/>
        </w:rPr>
        <w:t>。报告称，连动控制系统的控制线为一般布线和操作用的耐热布</w:t>
      </w:r>
      <w:r w:rsidRPr="00A755BE">
        <w:rPr>
          <w:rFonts w:ascii="新宋体" w:eastAsia="新宋体" w:hAnsi="新宋体" w:hint="eastAsia"/>
          <w:b/>
          <w:sz w:val="24"/>
          <w:szCs w:val="24"/>
        </w:rPr>
        <w:t>线</w:t>
      </w:r>
      <w:r w:rsidR="00031D76" w:rsidRPr="00784730">
        <w:rPr>
          <w:rFonts w:ascii="新宋体" w:eastAsia="新宋体" w:hAnsi="新宋体" w:hint="eastAsia"/>
          <w:b/>
          <w:sz w:val="24"/>
          <w:szCs w:val="24"/>
        </w:rPr>
        <w:t>短路</w:t>
      </w:r>
      <w:r w:rsidR="00031D76">
        <w:rPr>
          <w:rFonts w:ascii="新宋体" w:eastAsia="新宋体" w:hAnsi="新宋体" w:hint="eastAsia"/>
          <w:b/>
          <w:sz w:val="24"/>
          <w:szCs w:val="24"/>
        </w:rPr>
        <w:t>，导致瞬间开闭器失去</w:t>
      </w:r>
      <w:r w:rsidRPr="00A755BE">
        <w:rPr>
          <w:rFonts w:ascii="新宋体" w:eastAsia="新宋体" w:hAnsi="新宋体" w:hint="eastAsia"/>
          <w:b/>
          <w:sz w:val="24"/>
          <w:szCs w:val="24"/>
        </w:rPr>
        <w:t>功能</w:t>
      </w:r>
      <w:r w:rsidR="00031D76">
        <w:rPr>
          <w:rFonts w:ascii="新宋体" w:eastAsia="新宋体" w:hAnsi="新宋体" w:hint="eastAsia"/>
          <w:b/>
          <w:sz w:val="24"/>
          <w:szCs w:val="24"/>
        </w:rPr>
        <w:t>所至</w:t>
      </w:r>
      <w:r w:rsidRPr="00A755BE">
        <w:rPr>
          <w:rFonts w:ascii="新宋体" w:eastAsia="新宋体" w:hAnsi="新宋体" w:hint="eastAsia"/>
          <w:b/>
          <w:sz w:val="24"/>
          <w:szCs w:val="24"/>
        </w:rPr>
        <w:t>。</w:t>
      </w:r>
      <w:r w:rsidR="001E70DE">
        <w:rPr>
          <w:rFonts w:ascii="新宋体" w:eastAsia="新宋体" w:hAnsi="新宋体" w:hint="eastAsia"/>
          <w:b/>
          <w:sz w:val="24"/>
          <w:szCs w:val="24"/>
        </w:rPr>
        <w:t xml:space="preserve"> </w:t>
      </w:r>
      <w:r w:rsidR="00031D76" w:rsidRPr="00A755BE">
        <w:rPr>
          <w:rFonts w:ascii="新宋体" w:eastAsia="新宋体" w:hAnsi="新宋体" w:hint="eastAsia"/>
          <w:b/>
          <w:sz w:val="24"/>
          <w:szCs w:val="24"/>
        </w:rPr>
        <w:t>提高</w:t>
      </w:r>
      <w:r w:rsidR="00A0560C">
        <w:rPr>
          <w:rFonts w:ascii="新宋体" w:eastAsia="新宋体" w:hAnsi="新宋体" w:hint="eastAsia"/>
          <w:b/>
          <w:sz w:val="24"/>
          <w:szCs w:val="24"/>
        </w:rPr>
        <w:t>供电用和操作用布</w:t>
      </w:r>
      <w:r w:rsidR="00ED4278">
        <w:rPr>
          <w:rFonts w:ascii="新宋体" w:eastAsia="新宋体" w:hAnsi="新宋体" w:hint="eastAsia"/>
          <w:b/>
          <w:sz w:val="24"/>
          <w:szCs w:val="24"/>
        </w:rPr>
        <w:t>线的耐火性能</w:t>
      </w:r>
      <w:r w:rsidR="00D45202">
        <w:rPr>
          <w:rFonts w:ascii="新宋体" w:eastAsia="新宋体" w:hAnsi="新宋体" w:hint="eastAsia"/>
          <w:b/>
          <w:sz w:val="24"/>
          <w:szCs w:val="24"/>
        </w:rPr>
        <w:t>有助于</w:t>
      </w:r>
      <w:r w:rsidR="00935B73">
        <w:rPr>
          <w:rFonts w:ascii="新宋体" w:eastAsia="新宋体" w:hAnsi="新宋体" w:hint="eastAsia"/>
          <w:b/>
          <w:sz w:val="24"/>
          <w:szCs w:val="24"/>
        </w:rPr>
        <w:t>人们</w:t>
      </w:r>
      <w:r w:rsidRPr="00A755BE">
        <w:rPr>
          <w:rFonts w:ascii="新宋体" w:eastAsia="新宋体" w:hAnsi="新宋体" w:hint="eastAsia"/>
          <w:b/>
          <w:sz w:val="24"/>
          <w:szCs w:val="24"/>
        </w:rPr>
        <w:t>期待对这</w:t>
      </w:r>
      <w:r w:rsidR="00031D76">
        <w:rPr>
          <w:rFonts w:ascii="新宋体" w:eastAsia="新宋体" w:hAnsi="新宋体" w:hint="eastAsia"/>
          <w:b/>
          <w:sz w:val="24"/>
          <w:szCs w:val="24"/>
        </w:rPr>
        <w:t>种</w:t>
      </w:r>
      <w:r w:rsidR="00935B73">
        <w:rPr>
          <w:rFonts w:ascii="新宋体" w:eastAsia="新宋体" w:hAnsi="新宋体" w:hint="eastAsia"/>
          <w:b/>
          <w:sz w:val="24"/>
          <w:szCs w:val="24"/>
        </w:rPr>
        <w:t>现象</w:t>
      </w:r>
      <w:r w:rsidR="00D45202">
        <w:rPr>
          <w:rFonts w:ascii="新宋体" w:eastAsia="新宋体" w:hAnsi="新宋体" w:hint="eastAsia"/>
          <w:b/>
          <w:sz w:val="24"/>
          <w:szCs w:val="24"/>
        </w:rPr>
        <w:t>的解决</w:t>
      </w:r>
      <w:r w:rsidR="00935B73">
        <w:rPr>
          <w:rFonts w:ascii="新宋体" w:eastAsia="新宋体" w:hAnsi="新宋体" w:hint="eastAsia"/>
          <w:b/>
          <w:sz w:val="24"/>
          <w:szCs w:val="24"/>
        </w:rPr>
        <w:t>，所以</w:t>
      </w:r>
      <w:r w:rsidRPr="00A755BE">
        <w:rPr>
          <w:rFonts w:ascii="新宋体" w:eastAsia="新宋体" w:hAnsi="新宋体" w:hint="eastAsia"/>
          <w:b/>
          <w:sz w:val="24"/>
          <w:szCs w:val="24"/>
        </w:rPr>
        <w:t>望尽快</w:t>
      </w:r>
      <w:r w:rsidR="00935B73">
        <w:rPr>
          <w:rFonts w:ascii="新宋体" w:eastAsia="新宋体" w:hAnsi="新宋体" w:hint="eastAsia"/>
          <w:b/>
          <w:sz w:val="24"/>
          <w:szCs w:val="24"/>
        </w:rPr>
        <w:t>采纳</w:t>
      </w:r>
      <w:r w:rsidRPr="00A755BE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E93A4F" w:rsidRDefault="00E93A4F" w:rsidP="00D45202">
      <w:pPr>
        <w:spacing w:line="420" w:lineRule="exact"/>
        <w:rPr>
          <w:rFonts w:ascii="新宋体" w:eastAsia="新宋体" w:hAnsi="新宋体"/>
          <w:b/>
          <w:sz w:val="24"/>
          <w:szCs w:val="24"/>
        </w:rPr>
        <w:sectPr w:rsidR="00E93A4F" w:rsidSect="00E93A4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A755BE" w:rsidRDefault="00A755BE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</w:p>
    <w:p w:rsidR="00A755BE" w:rsidRPr="00B27925" w:rsidRDefault="00A755BE" w:rsidP="00B27925">
      <w:pPr>
        <w:spacing w:line="44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sz w:val="24"/>
          <w:szCs w:val="24"/>
        </w:rPr>
        <w:t>李健群</w:t>
      </w:r>
      <w:r>
        <w:rPr>
          <w:rFonts w:ascii="新宋体" w:eastAsia="新宋体" w:hAnsi="新宋体" w:hint="eastAsia"/>
          <w:b/>
          <w:sz w:val="24"/>
          <w:szCs w:val="24"/>
        </w:rPr>
        <w:t xml:space="preserve"> 李克坚译自「</w:t>
      </w:r>
      <w:r w:rsidRPr="00A755BE">
        <w:rPr>
          <w:rFonts w:ascii="新宋体" w:eastAsia="新宋体" w:hAnsi="新宋体" w:hint="eastAsia"/>
          <w:b/>
          <w:sz w:val="24"/>
          <w:szCs w:val="24"/>
        </w:rPr>
        <w:t>JECTEC NEWS</w:t>
      </w:r>
      <w:r>
        <w:rPr>
          <w:rFonts w:ascii="新宋体" w:eastAsia="新宋体" w:hAnsi="新宋体" w:hint="eastAsia"/>
          <w:b/>
          <w:sz w:val="24"/>
          <w:szCs w:val="24"/>
        </w:rPr>
        <w:t>」</w:t>
      </w:r>
      <w:r w:rsidRPr="00A755BE">
        <w:rPr>
          <w:rFonts w:ascii="新宋体" w:eastAsia="新宋体" w:hAnsi="新宋体" w:hint="eastAsia"/>
          <w:b/>
          <w:sz w:val="24"/>
          <w:szCs w:val="24"/>
        </w:rPr>
        <w:t>No.82（2017.11）</w:t>
      </w:r>
      <w:r>
        <w:rPr>
          <w:rFonts w:ascii="新宋体" w:eastAsia="新宋体" w:hAnsi="新宋体" w:hint="eastAsia"/>
          <w:b/>
          <w:sz w:val="24"/>
          <w:szCs w:val="24"/>
        </w:rPr>
        <w:t>p3～p8</w:t>
      </w:r>
    </w:p>
    <w:p w:rsidR="00B27925" w:rsidRDefault="00B27925"/>
    <w:sectPr w:rsidR="00B27925" w:rsidSect="00E93A4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E2" w:rsidRDefault="00894FE2" w:rsidP="00B27925">
      <w:r>
        <w:separator/>
      </w:r>
    </w:p>
  </w:endnote>
  <w:endnote w:type="continuationSeparator" w:id="0">
    <w:p w:rsidR="00894FE2" w:rsidRDefault="00894FE2" w:rsidP="00B2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E2" w:rsidRDefault="00894FE2" w:rsidP="00B27925">
      <w:r>
        <w:separator/>
      </w:r>
    </w:p>
  </w:footnote>
  <w:footnote w:type="continuationSeparator" w:id="0">
    <w:p w:rsidR="00894FE2" w:rsidRDefault="00894FE2" w:rsidP="00B27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925"/>
    <w:rsid w:val="00024988"/>
    <w:rsid w:val="00031D76"/>
    <w:rsid w:val="00043A6F"/>
    <w:rsid w:val="000563A1"/>
    <w:rsid w:val="00066A78"/>
    <w:rsid w:val="0010335B"/>
    <w:rsid w:val="00137D4E"/>
    <w:rsid w:val="00144AB7"/>
    <w:rsid w:val="0015049C"/>
    <w:rsid w:val="00161B06"/>
    <w:rsid w:val="00177627"/>
    <w:rsid w:val="001A251E"/>
    <w:rsid w:val="001E3C66"/>
    <w:rsid w:val="001E70DE"/>
    <w:rsid w:val="001E7FD2"/>
    <w:rsid w:val="0021279F"/>
    <w:rsid w:val="00243C76"/>
    <w:rsid w:val="00245BEE"/>
    <w:rsid w:val="00246AD6"/>
    <w:rsid w:val="00251795"/>
    <w:rsid w:val="00286B3E"/>
    <w:rsid w:val="002A7EDD"/>
    <w:rsid w:val="003018F6"/>
    <w:rsid w:val="00303815"/>
    <w:rsid w:val="003378B1"/>
    <w:rsid w:val="00383652"/>
    <w:rsid w:val="003909D1"/>
    <w:rsid w:val="003B46AD"/>
    <w:rsid w:val="003C776B"/>
    <w:rsid w:val="0041193A"/>
    <w:rsid w:val="00420246"/>
    <w:rsid w:val="0043013E"/>
    <w:rsid w:val="00443786"/>
    <w:rsid w:val="0046087D"/>
    <w:rsid w:val="004638C2"/>
    <w:rsid w:val="004931EA"/>
    <w:rsid w:val="004A5168"/>
    <w:rsid w:val="004E5F57"/>
    <w:rsid w:val="00527F0A"/>
    <w:rsid w:val="00536923"/>
    <w:rsid w:val="00596D4A"/>
    <w:rsid w:val="005A6761"/>
    <w:rsid w:val="005B3AC1"/>
    <w:rsid w:val="005E1A62"/>
    <w:rsid w:val="005F294B"/>
    <w:rsid w:val="005F5923"/>
    <w:rsid w:val="0062133A"/>
    <w:rsid w:val="006267D6"/>
    <w:rsid w:val="0063408F"/>
    <w:rsid w:val="006378A8"/>
    <w:rsid w:val="0064478F"/>
    <w:rsid w:val="00653A38"/>
    <w:rsid w:val="0065685D"/>
    <w:rsid w:val="00676025"/>
    <w:rsid w:val="006E0DF2"/>
    <w:rsid w:val="006F2824"/>
    <w:rsid w:val="007028CD"/>
    <w:rsid w:val="0070291A"/>
    <w:rsid w:val="00717381"/>
    <w:rsid w:val="00721E5B"/>
    <w:rsid w:val="00727544"/>
    <w:rsid w:val="007345E1"/>
    <w:rsid w:val="00751867"/>
    <w:rsid w:val="00757708"/>
    <w:rsid w:val="00770882"/>
    <w:rsid w:val="00772FBF"/>
    <w:rsid w:val="00784730"/>
    <w:rsid w:val="007C486D"/>
    <w:rsid w:val="007D769A"/>
    <w:rsid w:val="007E55D1"/>
    <w:rsid w:val="007F0E4D"/>
    <w:rsid w:val="007F3FA4"/>
    <w:rsid w:val="008009C6"/>
    <w:rsid w:val="008442F1"/>
    <w:rsid w:val="00892BB6"/>
    <w:rsid w:val="00894FE2"/>
    <w:rsid w:val="008A1B15"/>
    <w:rsid w:val="008C30D4"/>
    <w:rsid w:val="008D651F"/>
    <w:rsid w:val="008E09D0"/>
    <w:rsid w:val="00920B10"/>
    <w:rsid w:val="00935B73"/>
    <w:rsid w:val="00936BE4"/>
    <w:rsid w:val="009418A3"/>
    <w:rsid w:val="00961719"/>
    <w:rsid w:val="00963491"/>
    <w:rsid w:val="00964098"/>
    <w:rsid w:val="00970491"/>
    <w:rsid w:val="009736E8"/>
    <w:rsid w:val="00990326"/>
    <w:rsid w:val="009A36B9"/>
    <w:rsid w:val="009B23F5"/>
    <w:rsid w:val="009D26F1"/>
    <w:rsid w:val="009D2C98"/>
    <w:rsid w:val="009D3CD2"/>
    <w:rsid w:val="009D77D9"/>
    <w:rsid w:val="00A0560C"/>
    <w:rsid w:val="00A20BF6"/>
    <w:rsid w:val="00A34B48"/>
    <w:rsid w:val="00A416F5"/>
    <w:rsid w:val="00A54AA6"/>
    <w:rsid w:val="00A708FF"/>
    <w:rsid w:val="00A755BE"/>
    <w:rsid w:val="00A82090"/>
    <w:rsid w:val="00A92B99"/>
    <w:rsid w:val="00AA52DD"/>
    <w:rsid w:val="00AD07FE"/>
    <w:rsid w:val="00AE2756"/>
    <w:rsid w:val="00AE31B8"/>
    <w:rsid w:val="00B27925"/>
    <w:rsid w:val="00B422E9"/>
    <w:rsid w:val="00B95565"/>
    <w:rsid w:val="00B972D6"/>
    <w:rsid w:val="00BA7462"/>
    <w:rsid w:val="00BC21C3"/>
    <w:rsid w:val="00BC573F"/>
    <w:rsid w:val="00BC5CAA"/>
    <w:rsid w:val="00BD0019"/>
    <w:rsid w:val="00BD3E23"/>
    <w:rsid w:val="00BD798D"/>
    <w:rsid w:val="00BE7D4D"/>
    <w:rsid w:val="00C13D71"/>
    <w:rsid w:val="00C37B89"/>
    <w:rsid w:val="00C42411"/>
    <w:rsid w:val="00C92FA2"/>
    <w:rsid w:val="00C95228"/>
    <w:rsid w:val="00C95687"/>
    <w:rsid w:val="00CB7A3E"/>
    <w:rsid w:val="00CE1B92"/>
    <w:rsid w:val="00D03897"/>
    <w:rsid w:val="00D12CBE"/>
    <w:rsid w:val="00D340E0"/>
    <w:rsid w:val="00D433C4"/>
    <w:rsid w:val="00D45202"/>
    <w:rsid w:val="00D509D5"/>
    <w:rsid w:val="00D65BFD"/>
    <w:rsid w:val="00DA0B2C"/>
    <w:rsid w:val="00DA486E"/>
    <w:rsid w:val="00DC1592"/>
    <w:rsid w:val="00DC3E8D"/>
    <w:rsid w:val="00DC696E"/>
    <w:rsid w:val="00DD5200"/>
    <w:rsid w:val="00DE7271"/>
    <w:rsid w:val="00E00525"/>
    <w:rsid w:val="00E00A48"/>
    <w:rsid w:val="00E05084"/>
    <w:rsid w:val="00E2205F"/>
    <w:rsid w:val="00E3242B"/>
    <w:rsid w:val="00E37BE1"/>
    <w:rsid w:val="00E440B9"/>
    <w:rsid w:val="00E47B48"/>
    <w:rsid w:val="00E55924"/>
    <w:rsid w:val="00E64CD9"/>
    <w:rsid w:val="00E75AA1"/>
    <w:rsid w:val="00E93A4F"/>
    <w:rsid w:val="00EB399F"/>
    <w:rsid w:val="00EC0255"/>
    <w:rsid w:val="00EC24EB"/>
    <w:rsid w:val="00ED4278"/>
    <w:rsid w:val="00ED44E8"/>
    <w:rsid w:val="00EE157C"/>
    <w:rsid w:val="00EE23A4"/>
    <w:rsid w:val="00F20ED6"/>
    <w:rsid w:val="00F2772D"/>
    <w:rsid w:val="00F313C2"/>
    <w:rsid w:val="00F33012"/>
    <w:rsid w:val="00F57EF8"/>
    <w:rsid w:val="00F62211"/>
    <w:rsid w:val="00F63C5A"/>
    <w:rsid w:val="00F7130B"/>
    <w:rsid w:val="00F82BAA"/>
    <w:rsid w:val="00F834B5"/>
    <w:rsid w:val="00F941AC"/>
    <w:rsid w:val="00FA3401"/>
    <w:rsid w:val="00FD2B29"/>
    <w:rsid w:val="00FE35DB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9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925"/>
    <w:rPr>
      <w:sz w:val="18"/>
      <w:szCs w:val="18"/>
    </w:rPr>
  </w:style>
  <w:style w:type="paragraph" w:styleId="a5">
    <w:name w:val="List Paragraph"/>
    <w:basedOn w:val="a"/>
    <w:uiPriority w:val="34"/>
    <w:qFormat/>
    <w:rsid w:val="00B27925"/>
    <w:pPr>
      <w:ind w:firstLineChars="200" w:firstLine="420"/>
    </w:pPr>
  </w:style>
  <w:style w:type="table" w:styleId="a6">
    <w:name w:val="Table Grid"/>
    <w:basedOn w:val="a1"/>
    <w:uiPriority w:val="59"/>
    <w:rsid w:val="00251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E7D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7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917</Words>
  <Characters>5228</Characters>
  <Application>Microsoft Office Word</Application>
  <DocSecurity>0</DocSecurity>
  <Lines>43</Lines>
  <Paragraphs>12</Paragraphs>
  <ScaleCrop>false</ScaleCrop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2020-07-13T03:02:00Z</dcterms:created>
  <dcterms:modified xsi:type="dcterms:W3CDTF">2020-07-13T03:02:00Z</dcterms:modified>
</cp:coreProperties>
</file>